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530D" w:rsidRPr="00477F13" w:rsidRDefault="009D530D" w:rsidP="009D530D">
      <w:pPr>
        <w:keepNext/>
        <w:spacing w:before="240" w:after="0"/>
        <w:jc w:val="center"/>
        <w:outlineLvl w:val="0"/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32"/>
          <w:szCs w:val="32"/>
        </w:rPr>
      </w:pPr>
      <w:r w:rsidRPr="00477F13"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32"/>
          <w:szCs w:val="32"/>
        </w:rPr>
        <w:t>Управление образования округа Мурома</w:t>
      </w:r>
    </w:p>
    <w:p w:rsidR="009D530D" w:rsidRPr="00477F13" w:rsidRDefault="009D530D" w:rsidP="009D530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 w:rsidRPr="00477F13"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>Муниципальное бюджетное общеобразовательное учреждение</w:t>
      </w:r>
    </w:p>
    <w:p w:rsidR="009D530D" w:rsidRPr="00477F13" w:rsidRDefault="009D530D" w:rsidP="009D530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 w:rsidRPr="00477F13"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>«Основная  общеобразовательная школа №12»</w:t>
      </w:r>
    </w:p>
    <w:p w:rsidR="002319C5" w:rsidRDefault="002319C5" w:rsidP="009D530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</w:p>
    <w:p w:rsidR="002B02CD" w:rsidRDefault="002B02CD" w:rsidP="009D530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</w:p>
    <w:p w:rsidR="002B02CD" w:rsidRDefault="00477F13" w:rsidP="00477F13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>
        <w:rPr>
          <w:rFonts w:ascii="Times New Roman" w:eastAsia="Times New Roman" w:hAnsi="Times New Roman" w:cs="Times New Roman"/>
          <w:b/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3068796</wp:posOffset>
            </wp:positionH>
            <wp:positionV relativeFrom="paragraph">
              <wp:posOffset>71037</wp:posOffset>
            </wp:positionV>
            <wp:extent cx="2589799" cy="3438939"/>
            <wp:effectExtent l="0" t="0" r="1270" b="9525"/>
            <wp:wrapNone/>
            <wp:docPr id="5" name="Рисунок 5" descr="F:\DSC_2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SC_27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600076" cy="3452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2319C5" w:rsidRDefault="002319C5" w:rsidP="009D530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</w:p>
    <w:p w:rsidR="002B02CD" w:rsidRPr="002B02CD" w:rsidRDefault="002B02CD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44"/>
          <w:szCs w:val="44"/>
          <w:lang w:eastAsia="ar-SA"/>
        </w:rPr>
      </w:pPr>
      <w:r w:rsidRPr="002B02CD">
        <w:rPr>
          <w:rFonts w:ascii="Times New Roman" w:eastAsia="Times New Roman" w:hAnsi="Times New Roman" w:cs="Times New Roman"/>
          <w:b/>
          <w:color w:val="365F91" w:themeColor="accent1" w:themeShade="BF"/>
          <w:sz w:val="44"/>
          <w:szCs w:val="44"/>
          <w:lang w:eastAsia="ar-SA"/>
        </w:rPr>
        <w:t>Панфилова</w:t>
      </w:r>
    </w:p>
    <w:p w:rsidR="002B02CD" w:rsidRPr="002B02CD" w:rsidRDefault="002B02CD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44"/>
          <w:szCs w:val="44"/>
          <w:lang w:eastAsia="ar-SA"/>
        </w:rPr>
      </w:pPr>
      <w:r w:rsidRPr="002B02CD">
        <w:rPr>
          <w:rFonts w:ascii="Times New Roman" w:eastAsia="Times New Roman" w:hAnsi="Times New Roman" w:cs="Times New Roman"/>
          <w:b/>
          <w:color w:val="365F91" w:themeColor="accent1" w:themeShade="BF"/>
          <w:sz w:val="44"/>
          <w:szCs w:val="44"/>
          <w:lang w:eastAsia="ar-SA"/>
        </w:rPr>
        <w:t xml:space="preserve">Наталья </w:t>
      </w:r>
    </w:p>
    <w:p w:rsidR="002319C5" w:rsidRDefault="002B02CD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44"/>
          <w:szCs w:val="44"/>
          <w:lang w:eastAsia="ar-SA"/>
        </w:rPr>
      </w:pPr>
      <w:r w:rsidRPr="002B02CD">
        <w:rPr>
          <w:rFonts w:ascii="Times New Roman" w:eastAsia="Times New Roman" w:hAnsi="Times New Roman" w:cs="Times New Roman"/>
          <w:b/>
          <w:color w:val="365F91" w:themeColor="accent1" w:themeShade="BF"/>
          <w:sz w:val="44"/>
          <w:szCs w:val="44"/>
          <w:lang w:eastAsia="ar-SA"/>
        </w:rPr>
        <w:t>Федоровна</w:t>
      </w:r>
      <w:r>
        <w:rPr>
          <w:rFonts w:ascii="Times New Roman" w:eastAsia="Times New Roman" w:hAnsi="Times New Roman" w:cs="Times New Roman"/>
          <w:b/>
          <w:color w:val="365F91" w:themeColor="accent1" w:themeShade="BF"/>
          <w:sz w:val="44"/>
          <w:szCs w:val="44"/>
          <w:lang w:eastAsia="ar-SA"/>
        </w:rPr>
        <w:t>,</w:t>
      </w:r>
    </w:p>
    <w:p w:rsidR="00477F13" w:rsidRDefault="00477F13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>у</w:t>
      </w:r>
      <w:r w:rsidR="002B02CD"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>читель русского языка</w:t>
      </w:r>
    </w:p>
    <w:p w:rsidR="002B02CD" w:rsidRDefault="002B02CD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 xml:space="preserve"> и литературы</w:t>
      </w:r>
    </w:p>
    <w:p w:rsidR="0013017B" w:rsidRDefault="0013017B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val="en-US" w:eastAsia="ar-SA"/>
        </w:rPr>
        <w:t>I</w:t>
      </w:r>
      <w:r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 xml:space="preserve"> квалификационной</w:t>
      </w:r>
    </w:p>
    <w:p w:rsidR="002B02CD" w:rsidRPr="0013017B" w:rsidRDefault="0013017B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 xml:space="preserve"> категории</w:t>
      </w:r>
    </w:p>
    <w:p w:rsidR="00477F13" w:rsidRPr="00116E9A" w:rsidRDefault="00477F13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</w:p>
    <w:p w:rsidR="00477F13" w:rsidRDefault="002B02CD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 w:rsidRPr="00116E9A"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>МБОУ «Основная</w:t>
      </w:r>
    </w:p>
    <w:p w:rsidR="00477F13" w:rsidRDefault="002B02CD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 w:rsidRPr="00116E9A"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 xml:space="preserve"> общеобразовательная </w:t>
      </w:r>
    </w:p>
    <w:p w:rsidR="002B02CD" w:rsidRPr="00116E9A" w:rsidRDefault="002B02CD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 w:rsidRPr="00116E9A"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>школа №12»</w:t>
      </w:r>
    </w:p>
    <w:p w:rsidR="002B02CD" w:rsidRPr="00116E9A" w:rsidRDefault="002B02CD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 w:rsidRPr="00116E9A"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 xml:space="preserve">Г. Мурома </w:t>
      </w:r>
    </w:p>
    <w:p w:rsidR="00477F13" w:rsidRDefault="002B02CD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 w:rsidRPr="00116E9A"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>Владимирской области</w:t>
      </w:r>
    </w:p>
    <w:p w:rsidR="0013017B" w:rsidRDefault="0013017B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</w:p>
    <w:p w:rsidR="00477F13" w:rsidRPr="00116E9A" w:rsidRDefault="00477F13" w:rsidP="002B02CD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</w:p>
    <w:p w:rsidR="009D530D" w:rsidRPr="00477F13" w:rsidRDefault="002B02CD" w:rsidP="002B02CD">
      <w:pPr>
        <w:keepNext/>
        <w:keepLines/>
        <w:spacing w:before="200" w:after="0"/>
        <w:jc w:val="center"/>
        <w:outlineLvl w:val="1"/>
        <w:rPr>
          <w:rFonts w:ascii="Times New Roman" w:eastAsia="Times New Roman" w:hAnsi="Times New Roman" w:cs="Times New Roman"/>
          <w:b/>
          <w:bCs/>
          <w:color w:val="365F91" w:themeColor="accent1" w:themeShade="BF"/>
          <w:sz w:val="32"/>
          <w:szCs w:val="32"/>
        </w:rPr>
      </w:pPr>
      <w:r w:rsidRPr="00477F13"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>Наименование опыта</w:t>
      </w:r>
      <w:r w:rsidR="009D530D" w:rsidRPr="00477F13"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>:</w:t>
      </w:r>
    </w:p>
    <w:p w:rsidR="009D530D" w:rsidRPr="009D530D" w:rsidRDefault="009D530D" w:rsidP="009D530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</w:p>
    <w:p w:rsidR="00BE7FC2" w:rsidRDefault="00F23F8D" w:rsidP="005D671C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40"/>
          <w:szCs w:val="40"/>
        </w:rPr>
      </w:pPr>
      <w:r w:rsidRPr="001A74E7"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40"/>
          <w:szCs w:val="40"/>
        </w:rPr>
        <w:t>«</w:t>
      </w:r>
      <w:r w:rsidR="00CA10DF" w:rsidRPr="001A74E7"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40"/>
          <w:szCs w:val="40"/>
        </w:rPr>
        <w:t>Лите</w:t>
      </w:r>
      <w:r w:rsidR="00CA10DF"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40"/>
          <w:szCs w:val="40"/>
        </w:rPr>
        <w:t>ратурный</w:t>
      </w:r>
      <w:r w:rsidR="00DA4F78"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40"/>
          <w:szCs w:val="40"/>
        </w:rPr>
        <w:t xml:space="preserve"> </w:t>
      </w:r>
      <w:r w:rsidR="00CA10DF"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40"/>
          <w:szCs w:val="40"/>
        </w:rPr>
        <w:t>клуб «Истоки»</w:t>
      </w:r>
      <w:r w:rsidR="006A7BC1" w:rsidRPr="001A74E7"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40"/>
          <w:szCs w:val="40"/>
        </w:rPr>
        <w:t xml:space="preserve"> ка</w:t>
      </w:r>
      <w:r w:rsidR="00437B21"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40"/>
          <w:szCs w:val="40"/>
        </w:rPr>
        <w:t xml:space="preserve">к </w:t>
      </w:r>
      <w:r w:rsidR="00976C94"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40"/>
          <w:szCs w:val="40"/>
        </w:rPr>
        <w:t xml:space="preserve">эффективная  форма организации </w:t>
      </w:r>
      <w:r w:rsidR="00783A96"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40"/>
          <w:szCs w:val="40"/>
        </w:rPr>
        <w:t xml:space="preserve"> патриотического воспитания</w:t>
      </w:r>
      <w:r w:rsidRPr="001A74E7"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40"/>
          <w:szCs w:val="40"/>
        </w:rPr>
        <w:t>»</w:t>
      </w:r>
    </w:p>
    <w:p w:rsidR="009D530D" w:rsidRPr="00F23F8D" w:rsidRDefault="009D530D" w:rsidP="005D671C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365F91" w:themeColor="accent1" w:themeShade="BF"/>
          <w:kern w:val="32"/>
          <w:sz w:val="40"/>
          <w:szCs w:val="40"/>
        </w:rPr>
      </w:pPr>
    </w:p>
    <w:p w:rsidR="00116E9A" w:rsidRDefault="00116E9A" w:rsidP="009D530D">
      <w:pPr>
        <w:tabs>
          <w:tab w:val="left" w:pos="3990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</w:p>
    <w:p w:rsidR="009D530D" w:rsidRPr="00477F13" w:rsidRDefault="00691687" w:rsidP="00F23F8D">
      <w:pPr>
        <w:tabs>
          <w:tab w:val="left" w:pos="399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>2015</w:t>
      </w:r>
      <w:r w:rsidR="009D530D" w:rsidRPr="00477F13"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 xml:space="preserve"> год</w:t>
      </w:r>
    </w:p>
    <w:p w:rsidR="00116E9A" w:rsidRPr="00477F13" w:rsidRDefault="009D530D" w:rsidP="00116E9A">
      <w:pPr>
        <w:tabs>
          <w:tab w:val="left" w:pos="399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  <w:r w:rsidRPr="00477F13"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  <w:t>г. Муром</w:t>
      </w:r>
    </w:p>
    <w:p w:rsidR="002B02CD" w:rsidRPr="00477F13" w:rsidRDefault="002B02CD" w:rsidP="009D530D">
      <w:pPr>
        <w:tabs>
          <w:tab w:val="left" w:pos="3990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365F91" w:themeColor="accent1" w:themeShade="BF"/>
          <w:sz w:val="32"/>
          <w:szCs w:val="32"/>
          <w:lang w:eastAsia="ar-SA"/>
        </w:rPr>
      </w:pPr>
    </w:p>
    <w:p w:rsidR="009D530D" w:rsidRPr="009D530D" w:rsidRDefault="009D530D" w:rsidP="009D530D">
      <w:pPr>
        <w:tabs>
          <w:tab w:val="left" w:pos="387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9D530D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</w:p>
    <w:p w:rsidR="00477F13" w:rsidRDefault="00477F13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E3474D" w:rsidRDefault="00E3474D">
      <w:pP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br w:type="page"/>
      </w:r>
    </w:p>
    <w:p w:rsidR="009D530D" w:rsidRPr="0054096D" w:rsidRDefault="009D530D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Оглавление</w:t>
      </w:r>
    </w:p>
    <w:p w:rsidR="009D530D" w:rsidRPr="0054096D" w:rsidRDefault="009D530D" w:rsidP="009D530D">
      <w:pPr>
        <w:suppressAutoHyphens/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C83284" w:rsidRPr="0054096D" w:rsidRDefault="00C83284" w:rsidP="00C83284">
      <w:pPr>
        <w:suppressAutoHyphens/>
        <w:spacing w:after="0" w:line="360" w:lineRule="auto"/>
        <w:ind w:left="709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1.Условия возник</w:t>
      </w:r>
      <w:r w:rsidR="00477F13"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новения и становления опыта </w:t>
      </w:r>
      <w:r w:rsidR="00E32F25">
        <w:rPr>
          <w:rFonts w:ascii="Times New Roman" w:eastAsia="Times New Roman" w:hAnsi="Times New Roman" w:cs="Times New Roman"/>
          <w:sz w:val="28"/>
          <w:szCs w:val="28"/>
          <w:lang w:eastAsia="ar-SA"/>
        </w:rPr>
        <w:t>……….</w:t>
      </w:r>
      <w:r w:rsidR="00477F13"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E32F2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477F13"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2-4</w:t>
      </w:r>
    </w:p>
    <w:p w:rsidR="00C83284" w:rsidRPr="0054096D" w:rsidRDefault="00C83284" w:rsidP="00C83284">
      <w:pPr>
        <w:suppressAutoHyphens/>
        <w:spacing w:after="0" w:line="360" w:lineRule="auto"/>
        <w:ind w:left="709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2.Актуальность и перспективность педагогического опыта</w:t>
      </w:r>
      <w:r w:rsidR="00E32F2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…      </w:t>
      </w:r>
      <w:r w:rsidR="00477F13"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4-6</w:t>
      </w:r>
    </w:p>
    <w:p w:rsidR="00C83284" w:rsidRPr="0054096D" w:rsidRDefault="00C83284" w:rsidP="00C83284">
      <w:pPr>
        <w:suppressAutoHyphens/>
        <w:spacing w:after="0" w:line="360" w:lineRule="auto"/>
        <w:ind w:left="709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3.Ведущая педагогическая идея</w:t>
      </w:r>
      <w:r w:rsidR="00E32F25">
        <w:rPr>
          <w:rFonts w:ascii="Times New Roman" w:eastAsia="Times New Roman" w:hAnsi="Times New Roman" w:cs="Times New Roman"/>
          <w:sz w:val="28"/>
          <w:szCs w:val="28"/>
          <w:lang w:eastAsia="ar-SA"/>
        </w:rPr>
        <w:t>…………...</w:t>
      </w:r>
      <w:r w:rsidR="00797A0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         </w:t>
      </w:r>
      <w:r w:rsidR="00AD1807">
        <w:rPr>
          <w:rFonts w:ascii="Times New Roman" w:eastAsia="Times New Roman" w:hAnsi="Times New Roman" w:cs="Times New Roman"/>
          <w:sz w:val="28"/>
          <w:szCs w:val="28"/>
          <w:lang w:eastAsia="ar-SA"/>
        </w:rPr>
        <w:t>6-7</w:t>
      </w: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                         </w:t>
      </w:r>
      <w:r w:rsidR="00E32F2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</w:t>
      </w: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  4. Теоретическая база опыта                           </w:t>
      </w:r>
      <w:r w:rsidR="00477F13"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       7-12</w:t>
      </w:r>
    </w:p>
    <w:p w:rsidR="00C83284" w:rsidRPr="0054096D" w:rsidRDefault="00C83284" w:rsidP="00C83284">
      <w:pPr>
        <w:suppressAutoHyphens/>
        <w:spacing w:after="0" w:line="360" w:lineRule="auto"/>
        <w:ind w:left="709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5.Новизна опыта</w:t>
      </w:r>
      <w:r w:rsidR="00797A07">
        <w:rPr>
          <w:rFonts w:ascii="Times New Roman" w:eastAsia="Times New Roman" w:hAnsi="Times New Roman" w:cs="Times New Roman"/>
          <w:sz w:val="28"/>
          <w:szCs w:val="28"/>
          <w:lang w:eastAsia="ar-SA"/>
        </w:rPr>
        <w:t>……</w:t>
      </w: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                       </w:t>
      </w:r>
      <w:r w:rsidR="00E32F2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</w:t>
      </w:r>
      <w:r w:rsidR="00477F13"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13</w:t>
      </w:r>
    </w:p>
    <w:p w:rsidR="00C83284" w:rsidRPr="0054096D" w:rsidRDefault="00C83284" w:rsidP="00C83284">
      <w:pPr>
        <w:suppressAutoHyphens/>
        <w:spacing w:after="0" w:line="360" w:lineRule="auto"/>
        <w:ind w:left="709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6.Технология опыта</w:t>
      </w:r>
      <w:r w:rsidR="00797A07">
        <w:rPr>
          <w:rFonts w:ascii="Times New Roman" w:eastAsia="Times New Roman" w:hAnsi="Times New Roman" w:cs="Times New Roman"/>
          <w:sz w:val="28"/>
          <w:szCs w:val="28"/>
          <w:lang w:eastAsia="ar-SA"/>
        </w:rPr>
        <w:t>……</w:t>
      </w: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                   </w:t>
      </w:r>
      <w:r w:rsidR="00EB2F2A"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13-23</w:t>
      </w:r>
    </w:p>
    <w:p w:rsidR="00A65C74" w:rsidRPr="0054096D" w:rsidRDefault="00C83284" w:rsidP="00C83284">
      <w:pPr>
        <w:suppressAutoHyphens/>
        <w:spacing w:after="0" w:line="360" w:lineRule="auto"/>
        <w:ind w:left="709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7.Адресная направленность</w:t>
      </w:r>
      <w:r w:rsidR="00797A07">
        <w:rPr>
          <w:rFonts w:ascii="Times New Roman" w:eastAsia="Times New Roman" w:hAnsi="Times New Roman" w:cs="Times New Roman"/>
          <w:sz w:val="28"/>
          <w:szCs w:val="28"/>
          <w:lang w:eastAsia="ar-SA"/>
        </w:rPr>
        <w:t>…..</w:t>
      </w: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</w:t>
      </w:r>
      <w:r w:rsidR="00E32F2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                             </w:t>
      </w:r>
      <w:r w:rsidR="00EB2F2A"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24</w:t>
      </w:r>
    </w:p>
    <w:p w:rsidR="00C83284" w:rsidRPr="0054096D" w:rsidRDefault="00A65C74" w:rsidP="00C83284">
      <w:pPr>
        <w:suppressAutoHyphens/>
        <w:spacing w:after="0" w:line="360" w:lineRule="auto"/>
        <w:ind w:left="709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8. Результативность и диагностика</w:t>
      </w:r>
      <w:r w:rsidR="00797A07">
        <w:rPr>
          <w:rFonts w:ascii="Times New Roman" w:eastAsia="Times New Roman" w:hAnsi="Times New Roman" w:cs="Times New Roman"/>
          <w:sz w:val="28"/>
          <w:szCs w:val="28"/>
          <w:lang w:eastAsia="ar-SA"/>
        </w:rPr>
        <w:t>………………………………</w:t>
      </w:r>
      <w:r w:rsidR="00EB2F2A"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24-28</w:t>
      </w:r>
    </w:p>
    <w:p w:rsidR="00C83284" w:rsidRPr="0054096D" w:rsidRDefault="00A65C74" w:rsidP="00C83284">
      <w:pPr>
        <w:suppressAutoHyphens/>
        <w:spacing w:after="0" w:line="360" w:lineRule="auto"/>
        <w:ind w:left="709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9</w:t>
      </w:r>
      <w:r w:rsidR="00C83284"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.Список литературы</w:t>
      </w:r>
      <w:r w:rsidR="00797A07">
        <w:rPr>
          <w:rFonts w:ascii="Times New Roman" w:eastAsia="Times New Roman" w:hAnsi="Times New Roman" w:cs="Times New Roman"/>
          <w:sz w:val="28"/>
          <w:szCs w:val="28"/>
          <w:lang w:eastAsia="ar-SA"/>
        </w:rPr>
        <w:t>…………………….</w:t>
      </w:r>
      <w:r w:rsidR="00C83284"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                               </w:t>
      </w:r>
      <w:r w:rsidR="00EB2F2A"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29-30</w:t>
      </w:r>
    </w:p>
    <w:p w:rsidR="00C83284" w:rsidRPr="0054096D" w:rsidRDefault="00A65C74" w:rsidP="00C83284">
      <w:pPr>
        <w:suppressAutoHyphens/>
        <w:spacing w:after="0" w:line="360" w:lineRule="auto"/>
        <w:ind w:left="709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t>10</w:t>
      </w:r>
      <w:r w:rsidR="004F15A1">
        <w:rPr>
          <w:rFonts w:ascii="Times New Roman" w:eastAsia="Times New Roman" w:hAnsi="Times New Roman" w:cs="Times New Roman"/>
          <w:sz w:val="28"/>
          <w:szCs w:val="28"/>
          <w:lang w:eastAsia="ar-SA"/>
        </w:rPr>
        <w:t>.Приложения</w:t>
      </w:r>
    </w:p>
    <w:p w:rsidR="009B20E5" w:rsidRPr="0054096D" w:rsidRDefault="009B20E5" w:rsidP="001A74E7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E3474D" w:rsidRPr="0054096D" w:rsidRDefault="00E3474D">
      <w:pPr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096D">
        <w:rPr>
          <w:rFonts w:ascii="Times New Roman" w:eastAsia="Times New Roman" w:hAnsi="Times New Roman" w:cs="Times New Roman"/>
          <w:sz w:val="28"/>
          <w:szCs w:val="28"/>
          <w:lang w:eastAsia="ar-SA"/>
        </w:rPr>
        <w:br w:type="page"/>
      </w:r>
    </w:p>
    <w:p w:rsidR="00356AEA" w:rsidRPr="00E37019" w:rsidRDefault="001A74E7" w:rsidP="001A74E7">
      <w:pPr>
        <w:pStyle w:val="ad"/>
        <w:suppressAutoHyphens/>
        <w:spacing w:after="0" w:line="360" w:lineRule="auto"/>
        <w:ind w:left="2569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lastRenderedPageBreak/>
        <w:t>1.</w:t>
      </w:r>
      <w:r w:rsidR="00356AEA" w:rsidRPr="00E37019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Условия возникновения и становления опыта.</w:t>
      </w:r>
    </w:p>
    <w:p w:rsidR="00E37019" w:rsidRPr="006F5514" w:rsidRDefault="00E37019" w:rsidP="00E37019">
      <w:pPr>
        <w:suppressAutoHyphens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  <w:r w:rsidRPr="006F5514">
        <w:rPr>
          <w:rFonts w:ascii="Times New Roman" w:eastAsia="Times New Roman" w:hAnsi="Times New Roman" w:cs="Times New Roman"/>
          <w:i/>
          <w:sz w:val="24"/>
          <w:szCs w:val="24"/>
        </w:rPr>
        <w:t xml:space="preserve">Человек является прежде всего сыном </w:t>
      </w:r>
    </w:p>
    <w:p w:rsidR="00E37019" w:rsidRPr="006F5514" w:rsidRDefault="00E37019" w:rsidP="00E37019">
      <w:pPr>
        <w:suppressAutoHyphens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  <w:r w:rsidRPr="006F5514">
        <w:rPr>
          <w:rFonts w:ascii="Times New Roman" w:eastAsia="Times New Roman" w:hAnsi="Times New Roman" w:cs="Times New Roman"/>
          <w:i/>
          <w:sz w:val="24"/>
          <w:szCs w:val="24"/>
        </w:rPr>
        <w:t xml:space="preserve">своей страны, гражданином своего отечества, </w:t>
      </w:r>
    </w:p>
    <w:p w:rsidR="00E37019" w:rsidRPr="006F5514" w:rsidRDefault="00E37019" w:rsidP="00E37019">
      <w:pPr>
        <w:suppressAutoHyphens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  <w:r w:rsidRPr="006F5514">
        <w:rPr>
          <w:rFonts w:ascii="Times New Roman" w:eastAsia="Times New Roman" w:hAnsi="Times New Roman" w:cs="Times New Roman"/>
          <w:i/>
          <w:sz w:val="24"/>
          <w:szCs w:val="24"/>
        </w:rPr>
        <w:t xml:space="preserve">горячо принимающим к сердцу его интересы. </w:t>
      </w:r>
    </w:p>
    <w:p w:rsidR="00E37019" w:rsidRPr="006F5514" w:rsidRDefault="00E37019" w:rsidP="00E3474D">
      <w:pPr>
        <w:pStyle w:val="ad"/>
        <w:suppressAutoHyphens/>
        <w:spacing w:after="0" w:line="360" w:lineRule="auto"/>
        <w:ind w:left="2569"/>
        <w:jc w:val="right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6F5514">
        <w:rPr>
          <w:rFonts w:ascii="Times New Roman" w:eastAsia="Times New Roman" w:hAnsi="Times New Roman" w:cs="Times New Roman"/>
          <w:i/>
          <w:sz w:val="24"/>
          <w:szCs w:val="24"/>
        </w:rPr>
        <w:t>В.Г. Белинский</w:t>
      </w:r>
    </w:p>
    <w:p w:rsidR="00356AEA" w:rsidRPr="00356AEA" w:rsidRDefault="00356AEA" w:rsidP="00E37019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>Человечество находится в системном кризисе, одной из главных причин которого является игнорирование духовной составляющей культуры. Материальная сторона культуры развивается быстрее, чем духовная, равновесие между ними нарушилось. В системе глобальной информации обостряются противоречия между мировой и национальной культурами, между культурными традициями и новыми технологиями в образовании, между материальной и духовной стороной культуры. Подрывается духовно-нравственный аспект личности, поэтому образование должно быть направлено на развитие именно духовной мощи человека.</w:t>
      </w:r>
    </w:p>
    <w:p w:rsidR="00356AEA" w:rsidRPr="00356AEA" w:rsidRDefault="00356AEA" w:rsidP="00E37019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Выбор данной темы объясняется существованием нескольких противоречий: </w:t>
      </w:r>
    </w:p>
    <w:p w:rsidR="00356AEA" w:rsidRPr="00356AEA" w:rsidRDefault="00356AEA" w:rsidP="00E37019">
      <w:pPr>
        <w:numPr>
          <w:ilvl w:val="0"/>
          <w:numId w:val="1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Между социальным </w:t>
      </w:r>
      <w:r w:rsidR="0067367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заказом общества на </w:t>
      </w:r>
      <w:r w:rsidR="00E04B84">
        <w:rPr>
          <w:rFonts w:ascii="Times New Roman" w:eastAsia="Times New Roman" w:hAnsi="Times New Roman" w:cs="Times New Roman"/>
          <w:sz w:val="28"/>
          <w:szCs w:val="28"/>
          <w:lang w:eastAsia="ar-SA"/>
        </w:rPr>
        <w:t>духовно-</w:t>
      </w:r>
      <w:r w:rsidR="0009727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нравственное развитие и воспитание </w:t>
      </w:r>
      <w:r w:rsidR="0067367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личности гражданина  РФ</w:t>
      </w:r>
      <w:r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</w:t>
      </w:r>
      <w:r w:rsidR="00097273">
        <w:rPr>
          <w:rFonts w:ascii="Times New Roman" w:eastAsia="Times New Roman" w:hAnsi="Times New Roman" w:cs="Times New Roman"/>
          <w:sz w:val="28"/>
          <w:szCs w:val="28"/>
          <w:lang w:eastAsia="ar-SA"/>
        </w:rPr>
        <w:t>, как правило, незначительным развитием/</w:t>
      </w:r>
      <w:r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>отсутствие</w:t>
      </w:r>
      <w:r w:rsidR="00673670">
        <w:rPr>
          <w:rFonts w:ascii="Times New Roman" w:eastAsia="Times New Roman" w:hAnsi="Times New Roman" w:cs="Times New Roman"/>
          <w:sz w:val="28"/>
          <w:szCs w:val="28"/>
          <w:lang w:eastAsia="ar-SA"/>
        </w:rPr>
        <w:t>м</w:t>
      </w:r>
      <w:r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названных качеств у </w:t>
      </w:r>
      <w:r w:rsidR="00501B9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многих представителей </w:t>
      </w:r>
      <w:r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>подрастающего поколения;</w:t>
      </w:r>
    </w:p>
    <w:p w:rsidR="00356AEA" w:rsidRDefault="00356AEA" w:rsidP="00E37019">
      <w:pPr>
        <w:numPr>
          <w:ilvl w:val="0"/>
          <w:numId w:val="1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>Между знаниям</w:t>
      </w:r>
      <w:r w:rsidR="00E04B84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 обучающихся  о духовности </w:t>
      </w:r>
      <w:r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 нравственных нормах поведения и неумением или нежеланием следовать им в реальной жизни</w:t>
      </w:r>
    </w:p>
    <w:p w:rsidR="001A74E7" w:rsidRDefault="001A74E7" w:rsidP="001A74E7">
      <w:pPr>
        <w:suppressAutoHyphens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356AEA" w:rsidRPr="00356AEA" w:rsidRDefault="00356AEA" w:rsidP="00E37019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Становлению опыта способствовала специфика нашей школы. Это наличие воспитанников детских домов, детей из неблагополучных семей, учеников, стоящих на учете в ОДН, детей с ограниченными возможностями здоровья. (В состав литературно-краеведческого  клуба «Истоки» входят 29 учеников.Из них 7 воспитанников детского дома, 6  - из неблагополучных </w:t>
      </w:r>
      <w:r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семей, 13 — из неполных семей, 5 — дети — инвалиды из классов надомного обучения для детей с ограниченными возможностями здоровья.)</w:t>
      </w:r>
    </w:p>
    <w:p w:rsidR="00356AEA" w:rsidRPr="00356AEA" w:rsidRDefault="0013017B" w:rsidP="00E37019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Необходимо было найти пути привлечения ребят к л</w:t>
      </w:r>
      <w:r w:rsidR="006C312F">
        <w:rPr>
          <w:rFonts w:ascii="Times New Roman" w:eastAsia="Times New Roman" w:hAnsi="Times New Roman" w:cs="Times New Roman"/>
          <w:sz w:val="28"/>
          <w:szCs w:val="28"/>
          <w:lang w:eastAsia="ar-SA"/>
        </w:rPr>
        <w:t>итературно-краеведческой работе как основе патриотического воспитания.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Это </w:t>
      </w:r>
      <w:r w:rsidR="00356AEA"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стало возможным благодаря их любви к современным информационным технологиям. </w:t>
      </w:r>
    </w:p>
    <w:p w:rsidR="0013017B" w:rsidRPr="00356AEA" w:rsidRDefault="00356AEA" w:rsidP="00BF371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>Становлению опыта также  cпособствовала методика «использования информационно-коммуникационных технологий (ИКТ) в образовательном процессе»</w:t>
      </w:r>
      <w:r w:rsidR="00F02326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Г.О. Аствацатуров</w:t>
      </w:r>
      <w:r w:rsidR="00F02326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a</w:t>
      </w:r>
      <w:r w:rsidR="00BF371D">
        <w:rPr>
          <w:rStyle w:val="af2"/>
          <w:rFonts w:ascii="Times New Roman" w:eastAsia="Times New Roman" w:hAnsi="Times New Roman" w:cs="Times New Roman"/>
          <w:sz w:val="28"/>
          <w:szCs w:val="28"/>
          <w:lang w:val="en-US" w:eastAsia="ar-SA"/>
        </w:rPr>
        <w:footnoteReference w:id="2"/>
      </w:r>
    </w:p>
    <w:p w:rsidR="00E37019" w:rsidRPr="00E37019" w:rsidRDefault="00E37019" w:rsidP="00530C2A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2.</w:t>
      </w:r>
      <w:r w:rsidR="00356AEA" w:rsidRPr="00E37019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Актуальность и перспективность педагогического опыта.</w:t>
      </w:r>
    </w:p>
    <w:p w:rsidR="00C57567" w:rsidRDefault="009D530D" w:rsidP="00BF371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Проблема развития и проблема воспитания – две взаимосвязанные категории взаимного учебного процесса. И если развитие направлено на качества, которые присущи индивиду и которые развиваются, то воспитание исходит, прежде всего, из качеств общественной морали, существующих правовых отношений и норм, а также эстетических качеств. </w:t>
      </w:r>
      <w:r w:rsidR="00D9271F">
        <w:rPr>
          <w:rFonts w:ascii="Times New Roman" w:eastAsia="Times New Roman" w:hAnsi="Times New Roman" w:cs="Times New Roman"/>
          <w:sz w:val="28"/>
          <w:szCs w:val="28"/>
          <w:lang w:eastAsia="ar-SA"/>
        </w:rPr>
        <w:tab/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Человек становится личностью только тогда, когда начинает мыслить нравственными категориями, и, прежде всего</w:t>
      </w:r>
      <w:r w:rsidR="00CC1C91">
        <w:rPr>
          <w:rFonts w:ascii="Times New Roman" w:eastAsia="Times New Roman" w:hAnsi="Times New Roman" w:cs="Times New Roman"/>
          <w:sz w:val="28"/>
          <w:szCs w:val="28"/>
          <w:lang w:eastAsia="ar-SA"/>
        </w:rPr>
        <w:t>,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категориями добра и зла, начинает ощущать себя гражданином общества и следует понятиям красоты и прекрасного</w:t>
      </w:r>
      <w:r w:rsidR="00CC1C91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E37019" w:rsidRPr="00E37019" w:rsidRDefault="009D530D" w:rsidP="00C57567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В последнее время наблюдается тенденция потери интереса к предметам гуманитарного цикла, особенно литературы. Методическая формула «рассказ о писателе – чтение произведения – обсуждение – сочинение» исчерпала себя. Обусловлено это самой реальностью, способной дать ученику объемное представление о мире, поэтому задача преподавателя литературы состоит в выработке новых средств работы с художественным текстом, чтобы он приобрел объем, стал звучащим, многогранным. </w:t>
      </w:r>
    </w:p>
    <w:p w:rsidR="009D530D" w:rsidRPr="00C83284" w:rsidRDefault="009D530D" w:rsidP="00C83284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Одним из способов сделать предмет литературы для школьников более притягательным является использование литературного краеведения.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 xml:space="preserve">В настоящее время, в условиях модернизации всех сфер общества, одной из основных задач в области образования является воспитание патриотизма и гражданственности, как основы жизнеспособности любого общества и государства, преемственности поколений. Национальная доктрина образования РФ одной из приоритетных задач объявляет </w:t>
      </w:r>
    </w:p>
    <w:p w:rsidR="009D530D" w:rsidRPr="0013017B" w:rsidRDefault="009D530D" w:rsidP="009D530D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воспитание патриотов России, граждан правового, демократического государства, уважающих права и свободы личности, обладающих высокой </w:t>
      </w:r>
      <w:r w:rsidR="00C83284">
        <w:rPr>
          <w:rFonts w:ascii="Times New Roman" w:eastAsia="Times New Roman" w:hAnsi="Times New Roman" w:cs="Times New Roman"/>
          <w:sz w:val="28"/>
          <w:szCs w:val="28"/>
          <w:lang w:eastAsia="ar-SA"/>
        </w:rPr>
        <w:t>нравственностью.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Актуальность этой задачи в современных условиях подчеркнута и в специальной программе «Патриотическое воспитание граждан Российской Федерации на 2011 — 2015 годы», утвержденной Правительством РФ в октябре 2010 год</w:t>
      </w:r>
      <w:r w:rsidR="00BF371D">
        <w:rPr>
          <w:rStyle w:val="af2"/>
          <w:rFonts w:ascii="Times New Roman" w:eastAsia="Times New Roman" w:hAnsi="Times New Roman" w:cs="Times New Roman"/>
          <w:color w:val="365F91" w:themeColor="accent1" w:themeShade="BF"/>
          <w:sz w:val="20"/>
          <w:szCs w:val="20"/>
          <w:lang w:eastAsia="ar-SA"/>
        </w:rPr>
        <w:footnoteReference w:id="3"/>
      </w:r>
      <w:r w:rsidR="005A297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r w:rsidR="0013017B">
        <w:rPr>
          <w:rFonts w:ascii="Times New Roman" w:eastAsia="Times New Roman" w:hAnsi="Times New Roman" w:cs="Times New Roman"/>
          <w:sz w:val="28"/>
          <w:szCs w:val="28"/>
          <w:lang w:eastAsia="ar-SA"/>
        </w:rPr>
        <w:t>а также в государственной программе «Развитие образования» на 2013-2020 гг.</w:t>
      </w:r>
    </w:p>
    <w:p w:rsidR="00C57567" w:rsidRDefault="009D530D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Как и всякое социальное явление, патриотизм подлежит воспитанию, и значит, встает вопрос: в каком направлении нам нужно двигаться?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Кажется, чего проще – есть </w:t>
      </w:r>
      <w:r w:rsidR="0038403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рабочие 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прог</w:t>
      </w:r>
      <w:r w:rsidR="0038403C">
        <w:rPr>
          <w:rFonts w:ascii="Times New Roman" w:eastAsia="Times New Roman" w:hAnsi="Times New Roman" w:cs="Times New Roman"/>
          <w:sz w:val="28"/>
          <w:szCs w:val="28"/>
          <w:lang w:eastAsia="ar-SA"/>
        </w:rPr>
        <w:t>раммы.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Отработан механизм их воплощения, разработаны схемы деятельности. Но требования времени заставляют искать новые подходы в развитии патриотического воспитания, совершенствовать собственное методическое творчество.</w:t>
      </w:r>
    </w:p>
    <w:p w:rsidR="00E37019" w:rsidRDefault="002319C5" w:rsidP="00C57567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Верно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подмечено </w:t>
      </w:r>
      <w:r w:rsid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Н.Е. Щурковой</w:t>
      </w:r>
      <w:r w:rsidR="00BF371D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4"/>
      </w:r>
      <w:r w:rsidR="00356AEA">
        <w:rPr>
          <w:rFonts w:ascii="Times New Roman" w:eastAsia="Times New Roman" w:hAnsi="Times New Roman" w:cs="Times New Roman"/>
          <w:sz w:val="28"/>
          <w:szCs w:val="28"/>
          <w:lang w:eastAsia="ar-SA"/>
        </w:rPr>
        <w:t>,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что патриотизм — это ответ гражданина на заботу государства о нем. Именно поэтому велика ответственность педагога, воспитывающего патриота, — человека, любящего свою страну и способного жертвовать ради неё самым дорогим. На мой взгляд, мощным средством воспитания будущего гражданина — патриота является литературное краеведение.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 xml:space="preserve">В последнее время неуклонно возрастает роль краеведения в учебной и внеурочной работе. Это относится как к дисциплинам гуманитарного, так и </w:t>
      </w:r>
      <w:r w:rsidR="005D671C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естественнонаучного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цикла. Важность данной проблемы отражена в Законе РФ «Об образовании» и связана с национально-региональным компонентом школьного образования. </w:t>
      </w:r>
    </w:p>
    <w:p w:rsidR="00C83284" w:rsidRDefault="009D530D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История и культура, быт и природа родного края – все это с малых лет становится частицей жизни детей, приобщает их к высокому чувству патриотизма.</w:t>
      </w:r>
    </w:p>
    <w:p w:rsidR="00494C0C" w:rsidRDefault="009D530D" w:rsidP="00356AEA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Патриотизм личности характеризует любовь к Родине, жертвенное отношение к ней, готовность верно служить делу процветания Отечества, быть верным девизу предков «послужить Богу, Отечеству, людям» и готовым в любой момент отдать душу за свой народ и за свою землю.</w:t>
      </w:r>
    </w:p>
    <w:p w:rsidR="00CA1E51" w:rsidRPr="00CA1E51" w:rsidRDefault="003345F3" w:rsidP="00CA1E51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A1E51">
        <w:rPr>
          <w:rFonts w:ascii="Times New Roman" w:eastAsia="Times New Roman" w:hAnsi="Times New Roman" w:cs="Times New Roman"/>
          <w:sz w:val="28"/>
          <w:szCs w:val="28"/>
        </w:rPr>
        <w:t>Активное вовлечение учащихся во внеурочную деятельность становится той основой, которая способствует развитию личности каждо</w:t>
      </w:r>
      <w:r w:rsidR="00CA1E51" w:rsidRPr="00CA1E51">
        <w:rPr>
          <w:rFonts w:ascii="Times New Roman" w:eastAsia="Times New Roman" w:hAnsi="Times New Roman" w:cs="Times New Roman"/>
          <w:sz w:val="28"/>
          <w:szCs w:val="28"/>
        </w:rPr>
        <w:t xml:space="preserve">го ученика, а также </w:t>
      </w:r>
      <w:r w:rsidRPr="00CA1E51">
        <w:rPr>
          <w:rFonts w:ascii="Times New Roman" w:eastAsia="Times New Roman" w:hAnsi="Times New Roman" w:cs="Times New Roman"/>
          <w:sz w:val="28"/>
          <w:szCs w:val="28"/>
        </w:rPr>
        <w:t xml:space="preserve"> повышению уровня их гражданской ответственности и патриотизма.</w:t>
      </w:r>
      <w:r w:rsidR="00CA1E51" w:rsidRPr="00CA1E51">
        <w:rPr>
          <w:rFonts w:ascii="Times New Roman" w:eastAsia="Times New Roman" w:hAnsi="Times New Roman" w:cs="Times New Roman"/>
          <w:sz w:val="28"/>
          <w:szCs w:val="28"/>
        </w:rPr>
        <w:t xml:space="preserve"> Проблема снижения уровня патриотизма и низкого развития гражданского самосознания школьников  часто  встают перед педагогами. Однако каждый учитель по-своему решает данный вопрос.  </w:t>
      </w:r>
    </w:p>
    <w:p w:rsidR="003345F3" w:rsidRDefault="003345F3" w:rsidP="00356AEA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9E0A79" w:rsidRPr="00E37019" w:rsidRDefault="00E37019" w:rsidP="00E37019">
      <w:pPr>
        <w:pStyle w:val="ad"/>
        <w:suppressAutoHyphens/>
        <w:spacing w:after="0" w:line="360" w:lineRule="auto"/>
        <w:ind w:left="2569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3.</w:t>
      </w:r>
      <w:r w:rsidR="002319C5" w:rsidRPr="00E37019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Ведущая педагогическая идея</w:t>
      </w:r>
    </w:p>
    <w:p w:rsidR="000319F2" w:rsidRPr="00530C2A" w:rsidRDefault="009D530D" w:rsidP="00497187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Ведущая педагогическая идея </w:t>
      </w:r>
      <w:r w:rsidR="00976C94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опыта </w:t>
      </w:r>
      <w:r w:rsidRPr="002622AA">
        <w:rPr>
          <w:rFonts w:ascii="Times New Roman" w:eastAsia="Times New Roman" w:hAnsi="Times New Roman" w:cs="Times New Roman"/>
          <w:sz w:val="28"/>
          <w:szCs w:val="28"/>
          <w:lang w:eastAsia="ar-SA"/>
        </w:rPr>
        <w:t>заключается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 </w:t>
      </w:r>
      <w:r w:rsidR="00976C94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использовании воспитательного потенциала 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литературно</w:t>
      </w:r>
      <w:r w:rsidR="00976C94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го 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краевед</w:t>
      </w:r>
      <w:r w:rsidR="00976C94">
        <w:rPr>
          <w:rFonts w:ascii="Times New Roman" w:eastAsia="Times New Roman" w:hAnsi="Times New Roman" w:cs="Times New Roman"/>
          <w:sz w:val="28"/>
          <w:szCs w:val="28"/>
          <w:lang w:eastAsia="ar-SA"/>
        </w:rPr>
        <w:t>ения в</w:t>
      </w:r>
      <w:r w:rsidR="0022335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развити</w:t>
      </w:r>
      <w:r w:rsidR="00976C94">
        <w:rPr>
          <w:rFonts w:ascii="Times New Roman" w:eastAsia="Times New Roman" w:hAnsi="Times New Roman" w:cs="Times New Roman"/>
          <w:sz w:val="28"/>
          <w:szCs w:val="28"/>
          <w:lang w:eastAsia="ar-SA"/>
        </w:rPr>
        <w:t>и</w:t>
      </w:r>
      <w:r w:rsidR="0022335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духовно-нравст</w:t>
      </w:r>
      <w:r w:rsidR="0022335A">
        <w:rPr>
          <w:rFonts w:ascii="Times New Roman" w:eastAsia="Times New Roman" w:hAnsi="Times New Roman" w:cs="Times New Roman"/>
          <w:sz w:val="28"/>
          <w:szCs w:val="28"/>
          <w:lang w:eastAsia="ar-SA"/>
        </w:rPr>
        <w:t>венных качеств личности, формировании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гуманистического мировоззрения, толерантност</w:t>
      </w:r>
      <w:r w:rsidR="0022335A">
        <w:rPr>
          <w:rFonts w:ascii="Times New Roman" w:eastAsia="Times New Roman" w:hAnsi="Times New Roman" w:cs="Times New Roman"/>
          <w:sz w:val="28"/>
          <w:szCs w:val="28"/>
          <w:lang w:eastAsia="ar-SA"/>
        </w:rPr>
        <w:t>и, воспитании</w:t>
      </w:r>
      <w:r w:rsidR="009E0A7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патриотизма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  <w:r w:rsidR="00976C94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:rsidR="00322860" w:rsidRPr="00322860" w:rsidRDefault="00322860" w:rsidP="00322860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4. Теоретическая база опыта</w:t>
      </w:r>
    </w:p>
    <w:p w:rsidR="009E0A79" w:rsidRPr="00717F03" w:rsidRDefault="009E0A79" w:rsidP="009E0A79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 w:rsidRPr="009E0A7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Академик Д.С. Лихачев, говоря о кр</w:t>
      </w:r>
      <w:r w:rsidR="005D21AE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аеведении, </w:t>
      </w:r>
      <w:r w:rsidRPr="009E0A7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отмечал: «Это самый массовый вид науки: в сборе материалов могут принять участие и большие ученые, и школьники</w:t>
      </w:r>
      <w:r w:rsidRPr="00717F03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.</w:t>
      </w:r>
      <w:r w:rsidR="009964E3">
        <w:rPr>
          <w:rStyle w:val="af2"/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footnoteReference w:id="5"/>
      </w:r>
    </w:p>
    <w:p w:rsidR="00EB2F2A" w:rsidRDefault="009E0A79" w:rsidP="00EB2F2A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E0A79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 xml:space="preserve">         Урочные и внек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лассные занятия по литературному</w:t>
      </w:r>
      <w:r w:rsidRPr="009E0A7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краеведению способствуют развитию у учащихся любви к Отечеству, к своей земле, родному дому, семье. Краеведени</w:t>
      </w:r>
      <w:r w:rsidR="005D21AE">
        <w:rPr>
          <w:rFonts w:ascii="Times New Roman" w:eastAsia="Times New Roman" w:hAnsi="Times New Roman" w:cs="Times New Roman"/>
          <w:sz w:val="28"/>
          <w:szCs w:val="28"/>
          <w:lang w:eastAsia="ar-SA"/>
        </w:rPr>
        <w:t>е —  это всегда  краелюбие.  А</w:t>
      </w:r>
      <w:r w:rsidRPr="009E0A7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кадемик </w:t>
      </w:r>
      <w:r w:rsidR="005D21AE">
        <w:rPr>
          <w:rFonts w:ascii="Times New Roman" w:eastAsia="Times New Roman" w:hAnsi="Times New Roman" w:cs="Times New Roman"/>
          <w:sz w:val="28"/>
          <w:szCs w:val="28"/>
          <w:lang w:eastAsia="ar-SA"/>
        </w:rPr>
        <w:t>Российской академии образования С.О. Шмидт так</w:t>
      </w:r>
      <w:r w:rsidRPr="009E0A7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раскрывает это положение:</w:t>
      </w:r>
      <w:r w:rsidR="00EB2F2A" w:rsidRPr="009E0A7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«Краеведение возбуждает интерес и воспитывает уважение к истокам нашим, к родной земле... Его воздействие велико и на разум наш, и </w:t>
      </w:r>
    </w:p>
    <w:p w:rsidR="00C57567" w:rsidRDefault="00EB2F2A" w:rsidP="009964E3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E0A79">
        <w:rPr>
          <w:rFonts w:ascii="Times New Roman" w:eastAsia="Times New Roman" w:hAnsi="Times New Roman" w:cs="Times New Roman"/>
          <w:sz w:val="28"/>
          <w:szCs w:val="28"/>
          <w:lang w:eastAsia="ar-SA"/>
        </w:rPr>
        <w:t>на душу. В этом-то главный смысл слов Пушкина о любви к отеческим гробам и к родному пепелищу: в них - краелюбие»</w:t>
      </w:r>
      <w:r w:rsidR="009964E3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6"/>
      </w:r>
      <w:r w:rsidRPr="009E0A7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. </w:t>
      </w:r>
    </w:p>
    <w:p w:rsidR="00322860" w:rsidRPr="00322860" w:rsidRDefault="00322860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В настоящее время воспитание гражданственности и любви к Родине определяется Законом РФ об образовании в качестве одного из принципов государственной политики в области образования.</w:t>
      </w:r>
    </w:p>
    <w:p w:rsidR="00322860" w:rsidRPr="00322860" w:rsidRDefault="00322860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Выявление содержания данного принципа в современных условиях требует анализа основного понятия «патриотизм». </w:t>
      </w:r>
    </w:p>
    <w:p w:rsidR="00322860" w:rsidRPr="00322860" w:rsidRDefault="005D21AE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1D7E5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Такие авторы, как </w:t>
      </w:r>
      <w:r w:rsidR="00322860" w:rsidRPr="001D7E5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П.М. Рогачев и М.А. Свердлин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в работе «Патриотизм и общественный прогресс»</w:t>
      </w:r>
      <w:r w:rsidR="003916C8" w:rsidRPr="003916C8">
        <w:rPr>
          <w:rFonts w:ascii="Times New Roman" w:eastAsia="Times New Roman" w:hAnsi="Times New Roman" w:cs="Times New Roman"/>
          <w:sz w:val="28"/>
          <w:szCs w:val="28"/>
          <w:lang w:eastAsia="ar-SA"/>
        </w:rPr>
        <w:t>[</w:t>
      </w:r>
      <w:r w:rsidR="003916C8">
        <w:rPr>
          <w:rFonts w:ascii="Times New Roman" w:eastAsia="Times New Roman" w:hAnsi="Times New Roman" w:cs="Times New Roman"/>
          <w:sz w:val="28"/>
          <w:szCs w:val="28"/>
          <w:lang w:eastAsia="ar-SA"/>
        </w:rPr>
        <w:t>1</w:t>
      </w:r>
      <w:r w:rsidR="003916C8" w:rsidRPr="003916C8">
        <w:rPr>
          <w:rFonts w:ascii="Times New Roman" w:eastAsia="Times New Roman" w:hAnsi="Times New Roman" w:cs="Times New Roman"/>
          <w:sz w:val="28"/>
          <w:szCs w:val="28"/>
          <w:lang w:eastAsia="ar-SA"/>
        </w:rPr>
        <w:t>1]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отмечают, что настоящий патриотизм означает не просто чувство любви к Родине, а прежде всего, высокое сознание гражданской ответственности за судьбу Родины, глубокое убеждение в необходимости подчинять интересы каждого интересам всех</w:t>
      </w:r>
      <w:r w:rsidR="00CC52A1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7"/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1D7E5B" w:rsidRDefault="005D21AE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Некоторые авторы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рассматривали данное понятие с позиций нравственности,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общечеловеческих ценностей. Например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, Н.Е. Щуркова</w:t>
      </w:r>
      <w:r w:rsidR="00CC52A1" w:rsidRPr="00CC52A1">
        <w:rPr>
          <w:rFonts w:ascii="Times New Roman" w:eastAsia="Times New Roman" w:hAnsi="Times New Roman" w:cs="Times New Roman"/>
          <w:sz w:val="28"/>
          <w:szCs w:val="28"/>
          <w:lang w:eastAsia="ar-SA"/>
        </w:rPr>
        <w:t>[</w:t>
      </w:r>
      <w:r w:rsidR="00D94DAC">
        <w:rPr>
          <w:rFonts w:ascii="Times New Roman" w:eastAsia="Times New Roman" w:hAnsi="Times New Roman" w:cs="Times New Roman"/>
          <w:sz w:val="28"/>
          <w:szCs w:val="28"/>
          <w:lang w:eastAsia="ar-SA"/>
        </w:rPr>
        <w:t>1</w:t>
      </w:r>
      <w:r w:rsidR="00D94DAC" w:rsidRPr="00D94DAC">
        <w:rPr>
          <w:rFonts w:ascii="Times New Roman" w:eastAsia="Times New Roman" w:hAnsi="Times New Roman" w:cs="Times New Roman"/>
          <w:sz w:val="28"/>
          <w:szCs w:val="28"/>
          <w:lang w:eastAsia="ar-SA"/>
        </w:rPr>
        <w:t>3</w:t>
      </w:r>
      <w:r w:rsidR="00CC52A1" w:rsidRPr="00CC52A1">
        <w:rPr>
          <w:rFonts w:ascii="Times New Roman" w:eastAsia="Times New Roman" w:hAnsi="Times New Roman" w:cs="Times New Roman"/>
          <w:sz w:val="28"/>
          <w:szCs w:val="28"/>
          <w:lang w:eastAsia="ar-SA"/>
        </w:rPr>
        <w:t>]</w:t>
      </w:r>
      <w:r w:rsidR="00322860" w:rsidRPr="001D7E5B">
        <w:rPr>
          <w:rFonts w:ascii="Times New Roman" w:eastAsia="Times New Roman" w:hAnsi="Times New Roman" w:cs="Times New Roman"/>
          <w:sz w:val="28"/>
          <w:szCs w:val="28"/>
          <w:lang w:eastAsia="ar-SA"/>
        </w:rPr>
        <w:t>,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раскрывая специфику нравственного воспитания, подчеркивает, что патриотизм как сложнейшее нравственное чувство формируется у людей, достаточно развитых, и проявляется в пос</w:t>
      </w:r>
      <w:r w:rsidR="00477F1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тоянной работе ради улучшения и 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процветания Родины</w:t>
      </w:r>
      <w:r w:rsidR="00CC52A1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8"/>
      </w:r>
      <w:r w:rsidR="00322860" w:rsidRPr="00D64F96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.</w:t>
      </w:r>
      <w:r w:rsidR="00300BB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Определяя патриотизм 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как нравственное качество, Л.Р. 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Болотина включает в это понятие любовь к Родине,  гордость за социальные, культурные достижения страны, уважение к историческому прошлому, традициям, поведение человека в</w:t>
      </w:r>
      <w:r w:rsidR="00E8472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обществе</w:t>
      </w:r>
      <w:r w:rsidR="00CC52A1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9"/>
      </w:r>
      <w:r w:rsidR="00CC52A1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477F13" w:rsidRPr="00D64F96" w:rsidRDefault="00322860" w:rsidP="00304EE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В современных условиях проблема определения сущности патриотизма требует, на мой взгляд, нового осмысления. </w:t>
      </w:r>
    </w:p>
    <w:p w:rsidR="00800EEE" w:rsidRPr="007523AE" w:rsidRDefault="00322860" w:rsidP="007523AE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В «Концепции патриотического воспитания граждан Российской Федерации», Государственной программе «Патриотическое воспитание граждан Российской Федерации на 2011-2015 гг</w:t>
      </w:r>
      <w:r w:rsidR="005D21AE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» понятие «патриотизм» наполняется новым содержанием.</w:t>
      </w:r>
    </w:p>
    <w:p w:rsidR="00322860" w:rsidRPr="00322860" w:rsidRDefault="00322860" w:rsidP="007523AE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Патриотизм - это любовь к Родине, преданность своему Отечеству. Патриотизм - это сознательно и добровольно принимаемая позиция граждан. Патриотизм является одной из наиболее ярких черт российского национального характера, Российскому патриотизму присущи свои особенности. Прежде всего, это высокая гуманистическая направленность российской патриотической идеи; веротерпимость; соборность и законопослушание; общность как устойчивая склонность и потребность россиян к коллективной жизни; особая любовь к родной природе. </w:t>
      </w:r>
    </w:p>
    <w:p w:rsidR="00322860" w:rsidRPr="00322860" w:rsidRDefault="00322860" w:rsidP="007523AE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Патриотизм проявляется в поступках и в деятельности человека.  </w:t>
      </w:r>
    </w:p>
    <w:p w:rsidR="00322860" w:rsidRPr="00322860" w:rsidRDefault="00F23F8D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Концептуальные основы ФГОС </w:t>
      </w:r>
      <w:r w:rsidR="00F02D3D" w:rsidRPr="00F23F8D">
        <w:rPr>
          <w:rFonts w:ascii="Times New Roman" w:eastAsia="Times New Roman" w:hAnsi="Times New Roman" w:cs="Times New Roman"/>
          <w:sz w:val="28"/>
          <w:szCs w:val="28"/>
          <w:lang w:eastAsia="ar-SA"/>
        </w:rPr>
        <w:t>ООО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ориентируют на то, что система патриотического воспитания  призвана обеспечивать целенаправленное формирование у граждан активной позиции, способствовать всемерному включению их в решение общегосударственных задач, создавать условия для развития у них государственного мышления, привычки действовать в соответствии с национальными интересами России. Она должна подготовить молодежь и побудить представителей других поколений к такому характеру активной деятельности, в которой знания и жизненный опыт соединяются с позицией гражданского долга и сопричастностью с судьбой Родины, личные интересы - с общественными.</w:t>
      </w:r>
    </w:p>
    <w:p w:rsidR="00322860" w:rsidRPr="00322860" w:rsidRDefault="00322860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 xml:space="preserve">     Таким образом,  понятие «патриотизм» имеет сложную структуру, включающую интеллектуальный, эмоционально-волевой, поведенческий компоненты  и  сложное содержание. </w:t>
      </w:r>
    </w:p>
    <w:p w:rsidR="00322860" w:rsidRPr="00322860" w:rsidRDefault="00322860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В российской науке проблеме п</w:t>
      </w:r>
      <w:r w:rsidR="005D21AE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атриотического воспитания 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посвящено немало исследований.</w:t>
      </w:r>
    </w:p>
    <w:p w:rsidR="00322860" w:rsidRPr="00C16E83" w:rsidRDefault="00322860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Проблему патриотического воспитания школьников исследовали А.В. Луначарский, А.С.</w:t>
      </w:r>
      <w:r w:rsidR="00AC279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Макаренко,</w:t>
      </w:r>
      <w:r w:rsidR="00783A96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В.А.</w:t>
      </w:r>
      <w:r w:rsidR="00AC279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Сухомлинский  и ряд других ученых.   А. С. Макаренко</w:t>
      </w:r>
      <w:r w:rsidR="00C16E83" w:rsidRPr="00C16E83">
        <w:rPr>
          <w:rFonts w:ascii="Times New Roman" w:eastAsia="Times New Roman" w:hAnsi="Times New Roman" w:cs="Times New Roman"/>
          <w:sz w:val="28"/>
          <w:szCs w:val="28"/>
          <w:lang w:eastAsia="ar-SA"/>
        </w:rPr>
        <w:t>[</w:t>
      </w:r>
      <w:r w:rsidR="00C16E83">
        <w:rPr>
          <w:rFonts w:ascii="Times New Roman" w:eastAsia="Times New Roman" w:hAnsi="Times New Roman" w:cs="Times New Roman"/>
          <w:sz w:val="28"/>
          <w:szCs w:val="28"/>
          <w:lang w:eastAsia="ar-SA"/>
        </w:rPr>
        <w:t>13</w:t>
      </w:r>
      <w:r w:rsidR="00C16E83" w:rsidRPr="00C16E83">
        <w:rPr>
          <w:rFonts w:ascii="Times New Roman" w:eastAsia="Times New Roman" w:hAnsi="Times New Roman" w:cs="Times New Roman"/>
          <w:sz w:val="28"/>
          <w:szCs w:val="28"/>
          <w:lang w:eastAsia="ar-SA"/>
        </w:rPr>
        <w:t>]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отмечал, что от настоящего патриота требуется не только «героическая вспышка», но и длительная, мучительная работа, часто тяжелая, неинтересная и грязная. Школа должна воспитывать людей имеющих организационные навыки, дисциплинированных, жизнерадостных</w:t>
      </w:r>
      <w:r w:rsidR="00C16E83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10"/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.В.А. Сухомлинский считал, что школа должна воспитывать у молодежи стремление к беззаветному служению Родине, к активной трудовой и общественной деятельности. Патриотические чувства нужно воспитывать с раннего детства. Необходимо, чтобы маленький человек знал больше о своей стране, гордился этой историей.  Для формирования  патриотических  чувств, нужна кропотливая  систематическая воспитательная работа,  как на уроках, так и во внеурочной воспитательной деятельности.</w:t>
      </w:r>
      <w:r w:rsidR="00C16E83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11"/>
      </w:r>
    </w:p>
    <w:p w:rsidR="00322860" w:rsidRPr="00C16E83" w:rsidRDefault="00322860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В 50-60-е г</w:t>
      </w:r>
      <w:r w:rsidR="00662419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г</w:t>
      </w:r>
      <w:r w:rsidR="00662419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выделяются работы </w:t>
      </w:r>
      <w:r w:rsidRPr="001D7E5B">
        <w:rPr>
          <w:rFonts w:ascii="Times New Roman" w:eastAsia="Times New Roman" w:hAnsi="Times New Roman" w:cs="Times New Roman"/>
          <w:sz w:val="28"/>
          <w:szCs w:val="28"/>
          <w:lang w:eastAsia="ar-SA"/>
        </w:rPr>
        <w:t>И.С. Марьенко, М.А. Терентия и др.  И.С. Марьенко</w:t>
      </w:r>
      <w:r w:rsidR="00662419" w:rsidRPr="00662419">
        <w:rPr>
          <w:rFonts w:ascii="Times New Roman" w:eastAsia="Times New Roman" w:hAnsi="Times New Roman" w:cs="Times New Roman"/>
          <w:sz w:val="28"/>
          <w:szCs w:val="28"/>
          <w:lang w:eastAsia="ar-SA"/>
        </w:rPr>
        <w:t>[</w:t>
      </w:r>
      <w:r w:rsidR="0024672C" w:rsidRPr="0024672C">
        <w:rPr>
          <w:rFonts w:ascii="Times New Roman" w:eastAsia="Times New Roman" w:hAnsi="Times New Roman" w:cs="Times New Roman"/>
          <w:sz w:val="28"/>
          <w:szCs w:val="28"/>
          <w:lang w:eastAsia="ar-SA"/>
        </w:rPr>
        <w:t>9</w:t>
      </w:r>
      <w:r w:rsidR="00662419" w:rsidRPr="00662419">
        <w:rPr>
          <w:rFonts w:ascii="Times New Roman" w:eastAsia="Times New Roman" w:hAnsi="Times New Roman" w:cs="Times New Roman"/>
          <w:sz w:val="28"/>
          <w:szCs w:val="28"/>
          <w:lang w:eastAsia="ar-SA"/>
        </w:rPr>
        <w:t>]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обосновал единство патриотического сознания, чувств и поведения.  Указал на значительную роль внеклассной работы в патриотическом воспитании</w:t>
      </w:r>
      <w:r w:rsidRPr="009D11B7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.</w:t>
      </w:r>
      <w:r w:rsidR="00C16E83">
        <w:rPr>
          <w:rStyle w:val="af2"/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footnoteReference w:id="12"/>
      </w:r>
    </w:p>
    <w:p w:rsidR="00A73593" w:rsidRPr="00BF2A43" w:rsidRDefault="004E1B41" w:rsidP="00C16E83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 xml:space="preserve">В некоторых работах 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патриотическое воспитание рассматривается в совокупности с проб</w:t>
      </w:r>
      <w:r w:rsidR="00F7458F">
        <w:rPr>
          <w:rFonts w:ascii="Times New Roman" w:eastAsia="Times New Roman" w:hAnsi="Times New Roman" w:cs="Times New Roman"/>
          <w:sz w:val="28"/>
          <w:szCs w:val="28"/>
          <w:lang w:eastAsia="ar-SA"/>
        </w:rPr>
        <w:t>лемой гражданского воспитания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, где подчеркивается  органическая  взаимосвязь понятий «гражданственность» и «патриотизм»</w:t>
      </w:r>
      <w:r w:rsidR="00C16E83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13"/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. </w:t>
      </w:r>
    </w:p>
    <w:p w:rsidR="00EB2F2A" w:rsidRPr="0097513F" w:rsidRDefault="00322860" w:rsidP="002301AC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Какие средства помогут  сделать процесс патриотического воспитания наиболее успешным? Во-первых, исследовательская деятельность. </w:t>
      </w:r>
    </w:p>
    <w:p w:rsidR="00322860" w:rsidRPr="00322860" w:rsidRDefault="009D11B7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11B7">
        <w:rPr>
          <w:rFonts w:ascii="Times New Roman" w:eastAsia="Times New Roman" w:hAnsi="Times New Roman" w:cs="Times New Roman"/>
          <w:sz w:val="28"/>
          <w:szCs w:val="28"/>
          <w:lang w:eastAsia="ar-SA"/>
        </w:rPr>
        <w:t>Как  средство развития познавательной мотивации, творческих способностей, активности и самостоятельности учащихся  исследовательская деятельность рассматривается в трудах  Е.П. Есипова, М.А. Данилова, М.Н. Скаткина</w:t>
      </w:r>
      <w:r w:rsidR="00C16E83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14"/>
      </w:r>
      <w:r w:rsidRPr="0066537A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.</w:t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И.Д. Чечель считает, что в настоящее время одним из основных путей развития интеллектуально-творческих способностей и одаренности учеников является организация исследовательской деятельности школьников</w:t>
      </w:r>
      <w:r w:rsidR="004F2D8C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15"/>
      </w:r>
      <w:r w:rsidR="00322860"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Учащиеся должны самостоятельно добывать необходимые знания, работая с различными источниками информации, проводить их анализ, сопоставлять, обобщать, подтверждать теоретические материалы опытно-экспериментальными методами. Изучение работ современных ученых  позволяет сделать вывод о том,  что большинство  из них считает организацию исследовательской деятельности одной из обязательных составляющих современных педагогических технологий</w:t>
      </w:r>
    </w:p>
    <w:p w:rsidR="00322860" w:rsidRPr="00322860" w:rsidRDefault="00322860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Во-вторых, личностно - ориентированный, </w:t>
      </w:r>
      <w:r w:rsidR="007C1A5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деятельностный,  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подходы в обучении и  воспитании.</w:t>
      </w:r>
    </w:p>
    <w:p w:rsidR="00494C0C" w:rsidRPr="002301AC" w:rsidRDefault="00322860" w:rsidP="007C1A57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 Личностно-ори</w:t>
      </w:r>
      <w:r w:rsidR="00F7458F">
        <w:rPr>
          <w:rFonts w:ascii="Times New Roman" w:eastAsia="Times New Roman" w:hAnsi="Times New Roman" w:cs="Times New Roman"/>
          <w:sz w:val="28"/>
          <w:szCs w:val="28"/>
          <w:lang w:eastAsia="ar-SA"/>
        </w:rPr>
        <w:t>ентированный подход, предлагаемый И.С.</w:t>
      </w:r>
      <w:r w:rsidR="0049718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F7458F">
        <w:rPr>
          <w:rFonts w:ascii="Times New Roman" w:eastAsia="Times New Roman" w:hAnsi="Times New Roman" w:cs="Times New Roman"/>
          <w:sz w:val="28"/>
          <w:szCs w:val="28"/>
          <w:lang w:eastAsia="ar-SA"/>
        </w:rPr>
        <w:t>Якиманской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, проявляется в опоре на субъектный опыт учащихся. Использование проектно</w:t>
      </w:r>
      <w:r w:rsidR="00F7458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го обучения, 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групповых, парных, индивидуальных форм работы, дает возможность вовлекать  всех учащихся в учебный процесс и каждому школьнику реализовывать себя в познании, в учебной 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деятельности с опорой на его склонности и интересы, ценностные ориентации и субъектный опыт</w:t>
      </w:r>
      <w:r w:rsidR="004F2D8C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16"/>
      </w:r>
    </w:p>
    <w:p w:rsidR="0066537A" w:rsidRPr="002301AC" w:rsidRDefault="00322860" w:rsidP="002301AC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Деятельностный подход разработан российскими учеными А.Н.Леонтьевым, С.Л. Рубинштейном, Л.С.Выготским и предполагает коллективное общение, взаимодействие и сотрудничество</w:t>
      </w:r>
      <w:r w:rsidR="00F111DD">
        <w:rPr>
          <w:rFonts w:ascii="Times New Roman" w:eastAsia="Times New Roman" w:hAnsi="Times New Roman" w:cs="Times New Roman"/>
          <w:sz w:val="28"/>
          <w:szCs w:val="28"/>
          <w:lang w:eastAsia="ar-SA"/>
        </w:rPr>
        <w:t>ю.</w:t>
      </w:r>
      <w:r w:rsidR="00F111DD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17"/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>Одним из способов организации взаимодействия учащихся является  опыт проектной методики, групповых форм работы</w:t>
      </w:r>
      <w:r w:rsidR="002301AC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322860" w:rsidRPr="00FB57A6" w:rsidRDefault="007C1A57" w:rsidP="00FB57A6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7C1A5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Согласно ФГОС </w:t>
      </w:r>
      <w:r w:rsidR="00F23F8D">
        <w:rPr>
          <w:rFonts w:ascii="Times New Roman" w:eastAsia="Times New Roman" w:hAnsi="Times New Roman" w:cs="Times New Roman"/>
          <w:sz w:val="28"/>
          <w:szCs w:val="28"/>
          <w:lang w:eastAsia="ar-SA"/>
        </w:rPr>
        <w:t>ООО</w:t>
      </w:r>
      <w:r w:rsidRPr="007C1A57">
        <w:rPr>
          <w:rFonts w:ascii="Times New Roman" w:eastAsia="Times New Roman" w:hAnsi="Times New Roman" w:cs="Times New Roman"/>
          <w:sz w:val="28"/>
          <w:szCs w:val="28"/>
          <w:lang w:eastAsia="ar-SA"/>
        </w:rPr>
        <w:t>успешность современного человека определяют ориентированность на знания и использование новых технологий, активная жизненная позиция, установка на рациональное использование своего времени и проектирование своего будущего, активное финансовое поведение, эффективное социальное сотрудничество, здоровый и безопасный образ жизни. Реализации данных задач в полной мере способствует системно-деятельностный подход в обучении и воспитании. </w:t>
      </w:r>
    </w:p>
    <w:p w:rsidR="00322860" w:rsidRPr="00322860" w:rsidRDefault="00322860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   Современная школа накопила большой практический опыт патриотического воспитания молодого поколения.  Патриотическое воспитание детей и молодёжи  считается приоритетным направлением в настоящее время. Не случайно в дореволюционной России в школьных программах существовал предмет «Родиноведение», который позднее был переименован в «Краеведение</w:t>
      </w:r>
      <w:r w:rsidR="00510A2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».  Думаю, что без 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изучения</w:t>
      </w:r>
      <w:r w:rsidR="00510A2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литературы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родного края невозможно  формирование патриотической культуры.</w:t>
      </w:r>
    </w:p>
    <w:p w:rsidR="00477F13" w:rsidRPr="00C57567" w:rsidRDefault="00322860" w:rsidP="00F111D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 рамках перехода образовательных учреждений на государственный образовательный стандарт второго поколения  особое внимание уделяется организации внеурочной деятельностью учащихся.   Нормативные документы, сопровождающие введение ФГОС,   нацеливают педагогов на активное внедрение современных фор</w:t>
      </w:r>
      <w:r w:rsidR="00510A27">
        <w:rPr>
          <w:rFonts w:ascii="Times New Roman" w:eastAsia="Times New Roman" w:hAnsi="Times New Roman" w:cs="Times New Roman"/>
          <w:sz w:val="28"/>
          <w:szCs w:val="28"/>
          <w:lang w:eastAsia="ar-SA"/>
        </w:rPr>
        <w:t>м воспитательной работы.  Я думаю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что успешным средством в решении поставленных задач может стать активное внедрение различных форм краеведческой деятельности на уроках</w:t>
      </w:r>
      <w:r w:rsidR="00510A2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литературы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 во внеурочной работе через большую интеграцию с дополнительным образованием.</w:t>
      </w:r>
      <w:r w:rsidR="00AF40AE">
        <w:rPr>
          <w:rFonts w:ascii="Times New Roman" w:eastAsia="Times New Roman" w:hAnsi="Times New Roman" w:cs="Times New Roman"/>
          <w:sz w:val="28"/>
          <w:szCs w:val="28"/>
          <w:lang w:eastAsia="ar-SA"/>
        </w:rPr>
        <w:t>Литературное  к</w:t>
      </w:r>
      <w:r w:rsidRPr="0032286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раеведение способно обеспечить  патриотическое воспитание и формирование ключевых компетентностей учащихся, способностей к самостоятельному исследованию, экспериментированию, учению через поиск и открытие.  </w:t>
      </w:r>
    </w:p>
    <w:p w:rsidR="00717F03" w:rsidRPr="00717F03" w:rsidRDefault="00645E6C" w:rsidP="00C57567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5</w:t>
      </w:r>
      <w:r w:rsidR="00717F03" w:rsidRPr="00717F03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. Новизна опыта.</w:t>
      </w:r>
    </w:p>
    <w:p w:rsidR="00F035A5" w:rsidRDefault="00F035A5" w:rsidP="00F035A5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Литератур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ное краеведение  интегрирует  урочную и внеурочную деятельность  по патриотическому воспитанию в соответствии с ФГОС ООО.</w:t>
      </w:r>
    </w:p>
    <w:p w:rsidR="00621715" w:rsidRDefault="00717F03" w:rsidP="00621715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</w:pPr>
      <w:r w:rsidRPr="00717F0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Новый закон </w:t>
      </w:r>
      <w:r w:rsidR="009115EF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="009115EF" w:rsidRPr="00717F0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Об </w:t>
      </w:r>
      <w:r w:rsidRPr="00717F03">
        <w:rPr>
          <w:rFonts w:ascii="Times New Roman" w:eastAsia="Times New Roman" w:hAnsi="Times New Roman" w:cs="Times New Roman"/>
          <w:sz w:val="28"/>
          <w:szCs w:val="28"/>
          <w:lang w:eastAsia="ar-SA"/>
        </w:rPr>
        <w:t>образовании</w:t>
      </w:r>
      <w:r w:rsidR="009115EF">
        <w:rPr>
          <w:rFonts w:ascii="Times New Roman" w:eastAsia="Times New Roman" w:hAnsi="Times New Roman" w:cs="Times New Roman"/>
          <w:sz w:val="28"/>
          <w:szCs w:val="28"/>
          <w:lang w:eastAsia="ar-SA"/>
        </w:rPr>
        <w:t>»</w:t>
      </w:r>
      <w:r w:rsidR="003B2C49">
        <w:rPr>
          <w:rFonts w:ascii="Times New Roman" w:eastAsia="Times New Roman" w:hAnsi="Times New Roman" w:cs="Times New Roman"/>
          <w:sz w:val="28"/>
          <w:szCs w:val="28"/>
          <w:lang w:eastAsia="ar-SA"/>
        </w:rPr>
        <w:t>, ФГОС ООО</w:t>
      </w:r>
      <w:r w:rsidRPr="00717F0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 современные требования к учителю сегодня диктуют необходимость изменения форм и методов в преподавании, поэтому новизна моего опыта состоит в интенсивном применении  информационн</w:t>
      </w:r>
      <w:r w:rsidR="009115EF">
        <w:rPr>
          <w:rFonts w:ascii="Times New Roman" w:eastAsia="Times New Roman" w:hAnsi="Times New Roman" w:cs="Times New Roman"/>
          <w:sz w:val="28"/>
          <w:szCs w:val="28"/>
          <w:lang w:eastAsia="ar-SA"/>
        </w:rPr>
        <w:t>о-коммуникационных технологий  при освоении</w:t>
      </w:r>
      <w:r w:rsidRPr="00717F0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литературного краеведения. Использование </w:t>
      </w:r>
      <w:r w:rsidR="0086043A" w:rsidRPr="00A54B11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ИКТ, ЭОР, </w:t>
      </w:r>
      <w:r w:rsidR="000E22F2" w:rsidRPr="00A54B11">
        <w:rPr>
          <w:rFonts w:ascii="Times New Roman" w:eastAsia="Times New Roman" w:hAnsi="Times New Roman" w:cs="Times New Roman"/>
          <w:sz w:val="28"/>
          <w:szCs w:val="28"/>
          <w:lang w:eastAsia="ar-SA"/>
        </w:rPr>
        <w:t>мультимедиа, интернет -ресурсов</w:t>
      </w:r>
      <w:r w:rsidR="00A54B11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как </w:t>
      </w:r>
      <w:r w:rsidR="00F111D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информационных, мотивационных </w:t>
      </w:r>
      <w:r w:rsidR="00A54B11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средств</w:t>
      </w:r>
      <w:r w:rsidRPr="00717F0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обучения и интерактивных технологий  позволяет эффективно решать проблему развития творческих и познавательных способностей обучающихся как на уроках, так и во внеурочной деятельности, так как помогает реализовать главные человеческие потребности - общение, образование, самореализацию, делает процесс обучения ярким, наглядным, динамичным, позволяет эффект</w:t>
      </w:r>
      <w:r w:rsidR="003B2C4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ивно осуществлять деятельностный подход к занятиям </w:t>
      </w:r>
      <w:r w:rsidRPr="00717F03">
        <w:rPr>
          <w:rFonts w:ascii="Times New Roman" w:eastAsia="Times New Roman" w:hAnsi="Times New Roman" w:cs="Times New Roman"/>
          <w:sz w:val="28"/>
          <w:szCs w:val="28"/>
          <w:lang w:eastAsia="ar-SA"/>
        </w:rPr>
        <w:t>с учениками</w:t>
      </w:r>
      <w:r w:rsidR="003B2C4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, а </w:t>
      </w:r>
      <w:r w:rsidRPr="00717F0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поэтому является перспективным направлением для применения и дальнейшего изучения.</w:t>
      </w:r>
      <w:r w:rsidR="00AC279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621715" w:rsidRPr="00F02326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В качестве </w:t>
      </w:r>
      <w:r w:rsidR="003B2C49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проектной деятельности  </w:t>
      </w:r>
      <w:r w:rsidR="00621715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часто </w:t>
      </w:r>
      <w:r w:rsidR="00621715" w:rsidRPr="00F02326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использую буктрейлер</w:t>
      </w:r>
      <w:r w:rsidR="00621715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(см.</w:t>
      </w:r>
      <w:r w:rsidR="00E8472C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</w:t>
      </w:r>
      <w:r w:rsidR="00621715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>приложения №2)</w:t>
      </w:r>
      <w:r w:rsidR="00F035A5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>Технология  работы</w:t>
      </w:r>
      <w:r w:rsidR="00F035A5" w:rsidRPr="00F02326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над буктрейлером</w:t>
      </w:r>
      <w:r w:rsidR="00F035A5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(см. приложение №7)</w:t>
      </w:r>
    </w:p>
    <w:p w:rsidR="00530C2A" w:rsidRDefault="00530C2A" w:rsidP="0032286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9D530D" w:rsidRPr="009D530D" w:rsidRDefault="009D530D" w:rsidP="002301AC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9D530D" w:rsidRDefault="00645E6C" w:rsidP="009D530D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E226B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6</w:t>
      </w:r>
      <w:r w:rsidR="009D530D" w:rsidRPr="00E226BC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. Технология опыта.</w:t>
      </w:r>
    </w:p>
    <w:p w:rsidR="00E226BC" w:rsidRDefault="00E226BC" w:rsidP="00E226BC">
      <w:pPr>
        <w:suppressAutoHyphens/>
        <w:spacing w:after="0" w:line="360" w:lineRule="auto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ar-SA"/>
        </w:rPr>
      </w:pPr>
      <w:r w:rsidRPr="00E226BC">
        <w:rPr>
          <w:rFonts w:ascii="Times New Roman" w:eastAsia="Times New Roman" w:hAnsi="Times New Roman" w:cs="Times New Roman"/>
          <w:i/>
          <w:iCs/>
          <w:sz w:val="28"/>
          <w:szCs w:val="28"/>
          <w:lang w:eastAsia="ar-SA"/>
        </w:rPr>
        <w:lastRenderedPageBreak/>
        <w:t>Два чувства дивно близки нам, </w:t>
      </w:r>
      <w:r w:rsidRPr="00E226BC">
        <w:rPr>
          <w:rFonts w:ascii="Times New Roman" w:eastAsia="Times New Roman" w:hAnsi="Times New Roman" w:cs="Times New Roman"/>
          <w:i/>
          <w:iCs/>
          <w:sz w:val="28"/>
          <w:szCs w:val="28"/>
          <w:lang w:eastAsia="ar-SA"/>
        </w:rPr>
        <w:br/>
        <w:t>В них обретает сердце пищу; </w:t>
      </w:r>
      <w:r w:rsidRPr="00E226BC">
        <w:rPr>
          <w:rFonts w:ascii="Times New Roman" w:eastAsia="Times New Roman" w:hAnsi="Times New Roman" w:cs="Times New Roman"/>
          <w:i/>
          <w:iCs/>
          <w:sz w:val="28"/>
          <w:szCs w:val="28"/>
          <w:lang w:eastAsia="ar-SA"/>
        </w:rPr>
        <w:br/>
        <w:t>Любовь к родному пепелищу, </w:t>
      </w:r>
      <w:r w:rsidRPr="00E226BC">
        <w:rPr>
          <w:rFonts w:ascii="Times New Roman" w:eastAsia="Times New Roman" w:hAnsi="Times New Roman" w:cs="Times New Roman"/>
          <w:i/>
          <w:iCs/>
          <w:sz w:val="28"/>
          <w:szCs w:val="28"/>
          <w:lang w:eastAsia="ar-SA"/>
        </w:rPr>
        <w:br/>
        <w:t>Любовь к отеческим гробам</w:t>
      </w:r>
      <w:r w:rsidRPr="00E226BC">
        <w:rPr>
          <w:rStyle w:val="af2"/>
          <w:rFonts w:ascii="Times New Roman" w:eastAsia="Times New Roman" w:hAnsi="Times New Roman" w:cs="Times New Roman"/>
          <w:i/>
          <w:iCs/>
          <w:sz w:val="28"/>
          <w:szCs w:val="28"/>
          <w:lang w:eastAsia="ar-SA"/>
        </w:rPr>
        <w:footnoteReference w:id="18"/>
      </w:r>
      <w:r w:rsidRPr="00E226BC">
        <w:rPr>
          <w:rFonts w:ascii="Times New Roman" w:eastAsia="Times New Roman" w:hAnsi="Times New Roman" w:cs="Times New Roman"/>
          <w:i/>
          <w:iCs/>
          <w:sz w:val="28"/>
          <w:szCs w:val="28"/>
          <w:lang w:eastAsia="ar-SA"/>
        </w:rPr>
        <w:t>.</w:t>
      </w:r>
    </w:p>
    <w:p w:rsidR="00E226BC" w:rsidRDefault="00E226BC" w:rsidP="00E226BC">
      <w:pPr>
        <w:suppressAutoHyphens/>
        <w:spacing w:after="0" w:line="360" w:lineRule="auto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ar-SA"/>
        </w:rPr>
        <w:t>А.С. Пушкин</w:t>
      </w:r>
    </w:p>
    <w:p w:rsidR="00AC2790" w:rsidRPr="00C57567" w:rsidRDefault="00D94F62" w:rsidP="00AC2790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D94F62">
        <w:rPr>
          <w:rFonts w:ascii="Times New Roman" w:eastAsia="Times New Roman" w:hAnsi="Times New Roman" w:cs="Times New Roman"/>
          <w:sz w:val="28"/>
          <w:szCs w:val="28"/>
        </w:rPr>
        <w:t xml:space="preserve">Любая внеурочная </w:t>
      </w:r>
      <w:r w:rsidR="003345F3" w:rsidRPr="00D94F62">
        <w:rPr>
          <w:rFonts w:ascii="Times New Roman" w:eastAsia="Times New Roman" w:hAnsi="Times New Roman" w:cs="Times New Roman"/>
          <w:sz w:val="28"/>
          <w:szCs w:val="28"/>
        </w:rPr>
        <w:t>деятельность   позволяет наиболее эффективным образом организовать деятельность ребят, а исследовательская деятельность по краеведению способствует развитию творческого потенциала каждого конкретного ребенка,  формированию патриотизма и гордости за свое Отечество.</w:t>
      </w:r>
      <w:r w:rsidR="003345F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C279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Наиболее эффективной формой вовлечения учащихся в изучение   литературы родного края является  литературный клуб. </w:t>
      </w:r>
    </w:p>
    <w:p w:rsidR="004925F8" w:rsidRPr="007B199F" w:rsidRDefault="007B199F" w:rsidP="004925F8">
      <w:pPr>
        <w:suppressAutoHyphens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7B199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Направления работы </w:t>
      </w:r>
      <w:r w:rsidR="004925F8" w:rsidRPr="007B199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клуба</w:t>
      </w:r>
      <w:r w:rsidRPr="007B199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AC2790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Pr="007B199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Истоки»:  </w:t>
      </w:r>
    </w:p>
    <w:p w:rsidR="004925F8" w:rsidRPr="007B199F" w:rsidRDefault="004925F8" w:rsidP="007B199F">
      <w:pPr>
        <w:numPr>
          <w:ilvl w:val="0"/>
          <w:numId w:val="2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7B199F">
        <w:rPr>
          <w:rFonts w:ascii="Times New Roman" w:eastAsia="Times New Roman" w:hAnsi="Times New Roman" w:cs="Times New Roman"/>
          <w:sz w:val="28"/>
          <w:szCs w:val="28"/>
          <w:lang w:eastAsia="ar-SA"/>
        </w:rPr>
        <w:t>изучение творчества писателей и поэтов Владимирской области, а также тех авторов, которые тесно связаны с нашим краем;</w:t>
      </w:r>
    </w:p>
    <w:p w:rsidR="004925F8" w:rsidRPr="007B199F" w:rsidRDefault="004925F8" w:rsidP="007B199F">
      <w:pPr>
        <w:numPr>
          <w:ilvl w:val="0"/>
          <w:numId w:val="2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</w:pPr>
      <w:r w:rsidRPr="007B199F"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  <w:t>формирование у учащихся понимания важности изучения литературных произведений, связанных с Владимирской землей;</w:t>
      </w:r>
    </w:p>
    <w:p w:rsidR="004925F8" w:rsidRPr="007B199F" w:rsidRDefault="004925F8" w:rsidP="007B199F">
      <w:pPr>
        <w:numPr>
          <w:ilvl w:val="0"/>
          <w:numId w:val="2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</w:pPr>
      <w:r w:rsidRPr="007B199F"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  <w:t xml:space="preserve">приобщение к истории  Владимирского края; </w:t>
      </w:r>
    </w:p>
    <w:p w:rsidR="00E226BC" w:rsidRPr="007C135B" w:rsidRDefault="004925F8" w:rsidP="007C135B">
      <w:pPr>
        <w:numPr>
          <w:ilvl w:val="0"/>
          <w:numId w:val="2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7C135B">
        <w:rPr>
          <w:rFonts w:ascii="Times New Roman" w:eastAsia="Times New Roman" w:hAnsi="Times New Roman" w:cs="Times New Roman"/>
          <w:bCs/>
          <w:sz w:val="28"/>
          <w:szCs w:val="28"/>
          <w:lang w:eastAsia="ar-SA"/>
        </w:rPr>
        <w:t>развитие мотивации учащихся, их способностей ориентироваться в современном информационном пространстве.</w:t>
      </w:r>
    </w:p>
    <w:p w:rsidR="003B2C49" w:rsidRDefault="003B2C49" w:rsidP="00530C2A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B2C49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На подготовительном этапе</w:t>
      </w:r>
      <w:r w:rsidR="004925F8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была 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составлена картотека поэтов и писателей, тесно связанных с Владимирской землей.</w:t>
      </w:r>
    </w:p>
    <w:p w:rsidR="009D530D" w:rsidRPr="009D530D" w:rsidRDefault="009D530D" w:rsidP="00150CB2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B2C49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Следующим шагом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явился отбор материала, с помощью которого разработана и апробирована  программа литературно-краеведческого клуба </w:t>
      </w:r>
      <w:r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«Истоки»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с 5 по 9 класс. Литературно-краеведческие занятия углубляют представления учащихся об исторических и культурных связях родных мест с жизнью всей страны, раскрывают богатства и многообразие художественной литературы. Занятия краеведением способствуют лучшему пониманию связей между литературой и жизнью, прививают вкус к 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художественному слову. Известно, как оживляются учащиеся при упоминании имени писателя, в произведениях которого изображены быт, природа, люди родного края. Литературно-краеведческие занятия развивают инициативу и самостоятельность учащихся. Участвуя в краеведческой работе, школьники расширяют свой жизненный и литературный кругозор, становятся духовно богаче, сознательнее относятся к изучению художественной литературы. Они учатся обобщать и систематизировать литературные факты, приобретая жизненно необходимый навык публичных выступлений. Сопоставление литературного произведения с жизнью помогает познанию законов художественного творчества. Участники краеведческих занятий обычно много читают, что благотворно сказывается на увеличении их словарного запаса. Еще одна важная особенность занятий литературным краеведением: они приобщают учащихся к современности, учат не только наблюдать, но и активно участвовать в жизни.</w:t>
      </w:r>
    </w:p>
    <w:p w:rsidR="009D530D" w:rsidRPr="009D530D" w:rsidRDefault="00C5390E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Эффективным является  опора 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на источники литературного краеведения</w:t>
      </w:r>
      <w:r w:rsidR="00AC6AEB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Организу</w:t>
      </w:r>
      <w:r w:rsidR="000C0FDE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я деятельность юных краеведов, 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опираюсь</w:t>
      </w:r>
      <w:r w:rsidR="00AC6AE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на: </w:t>
      </w:r>
    </w:p>
    <w:p w:rsidR="009D530D" w:rsidRPr="009D530D" w:rsidRDefault="009D530D" w:rsidP="009D530D">
      <w:pPr>
        <w:numPr>
          <w:ilvl w:val="0"/>
          <w:numId w:val="3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художественные произведения, в которых изображена местная жизнь или отразились впечатления писателя о ней;</w:t>
      </w:r>
    </w:p>
    <w:p w:rsidR="009D530D" w:rsidRPr="009D530D" w:rsidRDefault="009D530D" w:rsidP="009D530D">
      <w:pPr>
        <w:numPr>
          <w:ilvl w:val="0"/>
          <w:numId w:val="3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фонды музеев;</w:t>
      </w:r>
    </w:p>
    <w:p w:rsidR="009D530D" w:rsidRPr="009D530D" w:rsidRDefault="009D530D" w:rsidP="009D530D">
      <w:pPr>
        <w:numPr>
          <w:ilvl w:val="0"/>
          <w:numId w:val="3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местные биографические справочники;</w:t>
      </w:r>
    </w:p>
    <w:p w:rsidR="009D530D" w:rsidRPr="009D530D" w:rsidRDefault="009D530D" w:rsidP="009D530D">
      <w:pPr>
        <w:numPr>
          <w:ilvl w:val="0"/>
          <w:numId w:val="3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кинофильмы;</w:t>
      </w:r>
    </w:p>
    <w:p w:rsidR="009D530D" w:rsidRPr="009D530D" w:rsidRDefault="009D530D" w:rsidP="009D530D">
      <w:pPr>
        <w:numPr>
          <w:ilvl w:val="0"/>
          <w:numId w:val="3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краткая литературная энциклопедия;</w:t>
      </w:r>
    </w:p>
    <w:p w:rsidR="009D530D" w:rsidRPr="00341C64" w:rsidRDefault="009D530D" w:rsidP="00530C2A">
      <w:pPr>
        <w:numPr>
          <w:ilvl w:val="0"/>
          <w:numId w:val="3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341C64">
        <w:rPr>
          <w:rFonts w:ascii="Times New Roman" w:eastAsia="Times New Roman" w:hAnsi="Times New Roman" w:cs="Times New Roman"/>
          <w:sz w:val="28"/>
          <w:szCs w:val="28"/>
          <w:lang w:eastAsia="ar-SA"/>
        </w:rPr>
        <w:t>письма, дневники, мемуары писателей и современников.</w:t>
      </w:r>
      <w:r w:rsidR="00570C94" w:rsidRPr="00570C94">
        <w:rPr>
          <w:rFonts w:ascii="Times New Roman" w:eastAsia="Times New Roman" w:hAnsi="Times New Roman" w:cs="Times New Roman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12" o:spid="_x0000_s1026" type="#_x0000_t32" style="position:absolute;left:0;text-align:left;margin-left:522.5pt;margin-top:691.15pt;width:88.45pt;height:67.4pt;z-index:2516592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" strokeweight=".26mm">
            <v:stroke endarrow="block" joinstyle="miter"/>
          </v:shape>
        </w:pict>
      </w:r>
    </w:p>
    <w:p w:rsidR="009D530D" w:rsidRPr="009D530D" w:rsidRDefault="009D530D" w:rsidP="009D530D">
      <w:pPr>
        <w:suppressAutoHyphens/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9D530D" w:rsidRPr="009D530D" w:rsidRDefault="009D530D" w:rsidP="00341C64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341C64" w:rsidRDefault="00341C64" w:rsidP="00341C64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В своей работе </w:t>
      </w:r>
      <w:r w:rsidR="00B40498" w:rsidRPr="00B40498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применяю такие технологии, как технологию интерактивного обучения, технологию развития критического мышления,</w:t>
      </w:r>
      <w:r w:rsidR="00AC6AEB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 метод проектов</w:t>
      </w:r>
      <w:r w:rsidR="00B40498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.</w:t>
      </w:r>
    </w:p>
    <w:p w:rsidR="009D530D" w:rsidRPr="00341C64" w:rsidRDefault="00341C64" w:rsidP="00341C64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1.</w:t>
      </w:r>
      <w:r w:rsidR="009D530D" w:rsidRPr="00341C6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  <w:t>Тех</w:t>
      </w:r>
      <w:r w:rsidR="00B40498" w:rsidRPr="00341C6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  <w:t>нология интерактивного обучения</w:t>
      </w:r>
      <w:r w:rsidRPr="00341C6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  <w:t>:</w:t>
      </w:r>
    </w:p>
    <w:p w:rsidR="00F02326" w:rsidRPr="00F02326" w:rsidRDefault="009D530D" w:rsidP="00341C64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lastRenderedPageBreak/>
        <w:t xml:space="preserve"> -  погружение в общение, основанное на взаимодействии, получении конкретного опыта, осмыслении его и применении на практике. </w:t>
      </w:r>
      <w:r w:rsidR="00F02326"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Я убеждена, что наиболее успешно обучение может проходить именно в процессе взаимодействия. Это происходит по следующим причинам: </w:t>
      </w:r>
      <w:r w:rsidR="00F02326"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br/>
        <w:t>• учащиеся не только получают информацию, они также вынуждены дать логическое объяснение, почему их путь к решению и само решение является правильным или, по крайней мере, лучшим из имеющихся вариантов;</w:t>
      </w:r>
      <w:r w:rsidR="00F02326"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br/>
        <w:t>• учащиеся прорабатывают идеи более глубоко, т.к. они знают, что нелогично построенные заключения будут оспариваться;</w:t>
      </w:r>
      <w:r w:rsidR="00F02326"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br/>
        <w:t>• учащиеся во время решения проблемы используют свой и чужой опыт.Такой общий фонд знания больше, чем знания любого отдельного ученика;</w:t>
      </w:r>
      <w:r w:rsidR="00F02326"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br/>
        <w:t xml:space="preserve">• учитель тоже может учиться, узнавая что-то новое от учеников. </w:t>
      </w:r>
    </w:p>
    <w:p w:rsidR="00F02326" w:rsidRPr="00F02326" w:rsidRDefault="00F02326" w:rsidP="00341C64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В качестве приемов техн</w:t>
      </w:r>
      <w:r w:rsidR="00AC6AEB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ологии интерактивного обучения </w:t>
      </w: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чаще всего использую работу в парах, малых группах, метод пресс, а также дискуссии. Новизна использования этой технологии состоит в разработке заседаний </w:t>
      </w: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ar-SA"/>
        </w:rPr>
        <w:t>PR</w:t>
      </w: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-аген</w:t>
      </w:r>
      <w:r w:rsidR="00B40498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т</w:t>
      </w: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ства по книгам Ю</w:t>
      </w:r>
      <w:r w:rsidR="00B40498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. Фанкина, К. Станюковича (см. п</w:t>
      </w: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риложение</w:t>
      </w:r>
      <w:r w:rsidR="00B40498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№</w:t>
      </w:r>
      <w:r w:rsidR="00494C0C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3</w:t>
      </w:r>
      <w:r w:rsidR="00B40498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)</w:t>
      </w:r>
      <w:r w:rsidR="00B40498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Технология РКМ</w:t>
      </w: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– универсальная, проникающая, “надпредметная” технология, которая может успешно применяться в единстве с другими образовательными технологиями.  Это, прежде всего, подход, цель которого – не развлекать детей с помощью игровых приемов или групповой работы. Это совершенно четкая структура, имеющая в своей основе развивающие и воспитательные цели.</w:t>
      </w:r>
    </w:p>
    <w:p w:rsidR="00F02326" w:rsidRPr="00F02326" w:rsidRDefault="00F02326" w:rsidP="00F02326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     Критическое мышление означает не негативность суждений или критику, а разумное рассмотрение разнообразия подходов с тем, чтобы выносить обоснованные суждения и решения. Ориентация на критическое мышление предполагает, что ничто не принимается на веру. Каждый ученик, невзирая на авторитеты, вырабатывает свое мнение. Критическое мышление - это способность ставить новые вопросы, вырабатывать разнообразные аргументы, принимать независимые продуманные решения.</w:t>
      </w:r>
    </w:p>
    <w:p w:rsidR="00F02326" w:rsidRPr="00F02326" w:rsidRDefault="00F02326" w:rsidP="00F02326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  <w:r w:rsidRPr="00341C6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  <w:lastRenderedPageBreak/>
        <w:t>   </w:t>
      </w:r>
      <w:r w:rsidR="00341C6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  <w:t>2.</w:t>
      </w:r>
      <w:r w:rsidRPr="00341C6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  <w:t xml:space="preserve">  Технология развития критического мышления</w:t>
      </w: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 тесно связана с понятием личностно - ориентированного обучения.   Эта технология ориентирована на формирование у детей речевой и мыслительной деятельности, на развитие коммуникативных компетенций учащихся, обеспечивающих свободное владение русским литературным языком в разных сферах и ситуациях общения; готовности и способности к речевому взаимодействию и взаимопониманию.</w:t>
      </w:r>
    </w:p>
    <w:p w:rsidR="009D530D" w:rsidRPr="00F02326" w:rsidRDefault="00F02326" w:rsidP="00F02326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На заняти</w:t>
      </w:r>
      <w:r w:rsidR="00B40498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ях я применяю следующие приемы: с</w:t>
      </w: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инквейн</w:t>
      </w:r>
      <w:r w:rsidR="00B40498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, фишбоун, дерево предсказаний, к</w:t>
      </w: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орзина идей</w:t>
      </w:r>
      <w:r w:rsidR="00B40498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, м</w:t>
      </w: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ентальн</w:t>
      </w:r>
      <w:r w:rsidR="00B40498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ая карта</w:t>
      </w:r>
      <w:r w:rsidR="00341C64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(</w:t>
      </w:r>
      <w:r w:rsidR="00B40498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см. приложение №</w:t>
      </w:r>
      <w:r w:rsidR="00494C0C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6</w:t>
      </w: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) Новизна состои</w:t>
      </w:r>
      <w:r w:rsidR="00341C64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т в применении этой технологии при</w:t>
      </w:r>
      <w:r w:rsidRPr="00F02326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 xml:space="preserve"> изучении литературного краеведения.</w:t>
      </w:r>
    </w:p>
    <w:p w:rsidR="009D530D" w:rsidRPr="00B40498" w:rsidRDefault="009D530D" w:rsidP="00B40498">
      <w:pPr>
        <w:suppressAutoHyphens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  <w:t>Целевое назначение этой технологии  в формировании таких гражданских умений и навыков, как умение вырабатывать своё собственное мнение, осмыслить опыт, логично выстроить цепь доказательств, выразить себя.</w:t>
      </w:r>
    </w:p>
    <w:p w:rsidR="00F02326" w:rsidRPr="00F02326" w:rsidRDefault="007441CA" w:rsidP="00F02326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iCs/>
          <w:sz w:val="28"/>
          <w:szCs w:val="28"/>
          <w:lang w:eastAsia="ar-SA"/>
        </w:rPr>
      </w:pPr>
      <w:r w:rsidRPr="007441CA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3.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Опыт моей работы показывает, что одной из перспективных технологий литературно-краеведческой работы со шко</w:t>
      </w:r>
      <w:r w:rsidR="00B40498">
        <w:rPr>
          <w:rFonts w:ascii="Times New Roman" w:eastAsia="Times New Roman" w:hAnsi="Times New Roman" w:cs="Times New Roman"/>
          <w:sz w:val="28"/>
          <w:szCs w:val="28"/>
          <w:lang w:eastAsia="ar-SA"/>
        </w:rPr>
        <w:t>льниками, организации их научно</w:t>
      </w:r>
      <w:r w:rsidR="00494C0C">
        <w:rPr>
          <w:rFonts w:ascii="Times New Roman" w:eastAsia="Times New Roman" w:hAnsi="Times New Roman" w:cs="Times New Roman"/>
          <w:sz w:val="28"/>
          <w:szCs w:val="28"/>
          <w:lang w:eastAsia="ar-SA"/>
        </w:rPr>
        <w:t>-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исследовательской деятельности является </w:t>
      </w:r>
      <w:r w:rsidR="009D530D" w:rsidRPr="009D530D">
        <w:rPr>
          <w:rFonts w:ascii="Times New Roman" w:eastAsia="Times New Roman" w:hAnsi="Times New Roman" w:cs="Times New Roman"/>
          <w:b/>
          <w:iCs/>
          <w:sz w:val="28"/>
          <w:szCs w:val="28"/>
          <w:lang w:eastAsia="ar-SA"/>
        </w:rPr>
        <w:t>метод проектов.</w:t>
      </w:r>
    </w:p>
    <w:p w:rsidR="00F02326" w:rsidRPr="00F02326" w:rsidRDefault="00F02326" w:rsidP="00F02326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</w:pPr>
      <w:r w:rsidRPr="00F02326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Учебный проект – это организационная форма работы, которая, в отличие от занятий или учебного мероприятия, ориентирована на изучение законченной учебной темы или учебного раздела и составляет часть стандартного учебного курса или нескольких курсов. В школе его можно рассматривать как совместную учебно–познавательную, исследовательскую, творческую или игровую деятельность, имеющую общую цель, согласованные методы, способы деятельности, направленные на достижение общего результата по решению какой-либо проблемы, значимой для участников проекта. </w:t>
      </w:r>
    </w:p>
    <w:p w:rsidR="00F02326" w:rsidRPr="00F02326" w:rsidRDefault="007B5162" w:rsidP="00F02326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ab/>
        <w:t>На мой взгляд,</w:t>
      </w:r>
      <w:r w:rsidR="00F02326" w:rsidRPr="00F02326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во время работы над</w:t>
      </w:r>
      <w:r w:rsidR="00F02326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проектами </w:t>
      </w:r>
      <w:r w:rsidR="00F02326" w:rsidRPr="00F02326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существенно развиваются навыки самостоятельной работы учащихся (умение читать и перерабатывать текст, собирать необходимую информацию, брать интервью, работать со справочными материалами, пользоваться компьютером, планировать свою деятельность, принимать решение, вести дискуссию, уметь </w:t>
      </w:r>
      <w:r w:rsidR="00F02326" w:rsidRPr="00F02326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lastRenderedPageBreak/>
        <w:t>аргументированно отстаивать свою позицию, вести поиск необходимой информации, исследовать, оформлять, оценивать, документировать результаты работы).</w:t>
      </w:r>
    </w:p>
    <w:p w:rsidR="00B40498" w:rsidRDefault="00F02326" w:rsidP="00F02326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</w:pPr>
      <w:r w:rsidRPr="00F02326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>В качестве проекта я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часто </w:t>
      </w:r>
      <w:r w:rsidRPr="00F02326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использую буктрейлер</w:t>
      </w:r>
      <w:r w:rsidR="00B40498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(см.приложения №</w:t>
      </w:r>
      <w:r w:rsidR="001C0BA3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>2</w:t>
      </w:r>
      <w:r w:rsidR="00B40498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>)</w:t>
      </w:r>
    </w:p>
    <w:p w:rsidR="00F02326" w:rsidRPr="00F02326" w:rsidRDefault="00F02326" w:rsidP="00F02326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</w:pPr>
      <w:r w:rsidRPr="00F02326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В этом и состоит новизна.  Работа над буктрейлером</w:t>
      </w:r>
      <w:r w:rsidR="001C0BA3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(см. приложение №7) </w:t>
      </w:r>
      <w:r w:rsidRPr="00F02326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 xml:space="preserve">  подразумевает такие этапы:</w:t>
      </w:r>
    </w:p>
    <w:p w:rsidR="00F02326" w:rsidRPr="00F02326" w:rsidRDefault="00F02326" w:rsidP="00F02326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ar-SA"/>
        </w:rPr>
      </w:pPr>
      <w:r w:rsidRPr="00F02326">
        <w:rPr>
          <w:rFonts w:ascii="Times New Roman" w:eastAsia="Times New Roman" w:hAnsi="Times New Roman" w:cs="Times New Roman"/>
          <w:bCs/>
          <w:iCs/>
          <w:sz w:val="28"/>
          <w:szCs w:val="28"/>
          <w:lang w:eastAsia="ar-SA"/>
        </w:rPr>
        <w:t>1.Выбор книги для рекламы</w:t>
      </w:r>
      <w:r w:rsidR="00621715">
        <w:rPr>
          <w:rFonts w:ascii="Times New Roman" w:eastAsia="Times New Roman" w:hAnsi="Times New Roman" w:cs="Times New Roman"/>
          <w:bCs/>
          <w:iCs/>
          <w:sz w:val="28"/>
          <w:szCs w:val="28"/>
          <w:lang w:eastAsia="ar-SA"/>
        </w:rPr>
        <w:t>.</w:t>
      </w:r>
    </w:p>
    <w:p w:rsidR="00F02326" w:rsidRPr="00F02326" w:rsidRDefault="00F02326" w:rsidP="00F02326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ar-SA"/>
        </w:rPr>
      </w:pPr>
      <w:r w:rsidRPr="00F02326">
        <w:rPr>
          <w:rFonts w:ascii="Times New Roman" w:eastAsia="Times New Roman" w:hAnsi="Times New Roman" w:cs="Times New Roman"/>
          <w:bCs/>
          <w:iCs/>
          <w:sz w:val="28"/>
          <w:szCs w:val="28"/>
          <w:lang w:eastAsia="ar-SA"/>
        </w:rPr>
        <w:t>2.Создание сценария</w:t>
      </w:r>
      <w:r w:rsidR="00621715">
        <w:rPr>
          <w:rFonts w:ascii="Times New Roman" w:eastAsia="Times New Roman" w:hAnsi="Times New Roman" w:cs="Times New Roman"/>
          <w:bCs/>
          <w:iCs/>
          <w:sz w:val="28"/>
          <w:szCs w:val="28"/>
          <w:lang w:eastAsia="ar-SA"/>
        </w:rPr>
        <w:t>.</w:t>
      </w:r>
    </w:p>
    <w:p w:rsidR="00F02326" w:rsidRPr="00F02326" w:rsidRDefault="00F02326" w:rsidP="00F02326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ar-SA"/>
        </w:rPr>
      </w:pPr>
      <w:r w:rsidRPr="00F02326">
        <w:rPr>
          <w:rFonts w:ascii="Times New Roman" w:eastAsia="Times New Roman" w:hAnsi="Times New Roman" w:cs="Times New Roman"/>
          <w:bCs/>
          <w:iCs/>
          <w:sz w:val="28"/>
          <w:szCs w:val="28"/>
          <w:lang w:eastAsia="ar-SA"/>
        </w:rPr>
        <w:t>3.Сбор материала</w:t>
      </w:r>
      <w:r w:rsidR="00621715">
        <w:rPr>
          <w:rFonts w:ascii="Times New Roman" w:eastAsia="Times New Roman" w:hAnsi="Times New Roman" w:cs="Times New Roman"/>
          <w:bCs/>
          <w:iCs/>
          <w:sz w:val="28"/>
          <w:szCs w:val="28"/>
          <w:lang w:eastAsia="ar-SA"/>
        </w:rPr>
        <w:t>.</w:t>
      </w:r>
    </w:p>
    <w:p w:rsidR="00F02326" w:rsidRPr="00F02326" w:rsidRDefault="00F02326" w:rsidP="00F02326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ar-SA"/>
        </w:rPr>
      </w:pPr>
      <w:r w:rsidRPr="00F02326">
        <w:rPr>
          <w:rFonts w:ascii="Times New Roman" w:eastAsia="Times New Roman" w:hAnsi="Times New Roman" w:cs="Times New Roman"/>
          <w:bCs/>
          <w:iCs/>
          <w:sz w:val="28"/>
          <w:szCs w:val="28"/>
          <w:lang w:eastAsia="ar-SA"/>
        </w:rPr>
        <w:t>4.Монтаж</w:t>
      </w:r>
      <w:r w:rsidR="00621715">
        <w:rPr>
          <w:rFonts w:ascii="Times New Roman" w:eastAsia="Times New Roman" w:hAnsi="Times New Roman" w:cs="Times New Roman"/>
          <w:bCs/>
          <w:iCs/>
          <w:sz w:val="28"/>
          <w:szCs w:val="28"/>
          <w:lang w:eastAsia="ar-SA"/>
        </w:rPr>
        <w:t>.</w:t>
      </w:r>
    </w:p>
    <w:p w:rsidR="009D530D" w:rsidRPr="00F02326" w:rsidRDefault="00F02326" w:rsidP="00F02326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>5.Демонстрация продукта</w:t>
      </w:r>
      <w:r w:rsidR="00621715"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  <w:t>.</w:t>
      </w:r>
    </w:p>
    <w:p w:rsidR="009D530D" w:rsidRPr="009D530D" w:rsidRDefault="009D530D" w:rsidP="00C57567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Метод проектов позволяет решить одну из самых острых проблем современного образования – проблему мотивации, реализацию принципов личностно-ориентированного обучения, когда учащиеся могут выбрать дело </w:t>
      </w:r>
    </w:p>
    <w:p w:rsidR="009D530D" w:rsidRPr="009D530D" w:rsidRDefault="009D530D" w:rsidP="009D530D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по душе в соответствии со своими способностями и интересами. Выполняя проекты, школьники осваивают алгоритм проектно-преобразовательной деятельности, учатся самостоятельно искать и анализировать информацию, интегрировать и применять полученные ранее знания. </w:t>
      </w:r>
      <w:r w:rsidR="00FB57A6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В итоге развиваются их творческие и интеллектуальные способности, самостоятельность, ответственность, формируются умения</w:t>
      </w:r>
      <w:r w:rsidR="000319F2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планировать и принимать решения</w:t>
      </w:r>
      <w:r w:rsidR="00FB57A6">
        <w:rPr>
          <w:rFonts w:ascii="Times New Roman" w:eastAsia="Times New Roman" w:hAnsi="Times New Roman" w:cs="Times New Roman"/>
          <w:sz w:val="28"/>
          <w:szCs w:val="28"/>
          <w:lang w:eastAsia="ar-SA"/>
        </w:rPr>
        <w:t>»,-</w:t>
      </w:r>
      <w:r w:rsidR="00FB57A6" w:rsidRPr="00FB57A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ar-SA"/>
        </w:rPr>
        <w:t>пишет</w:t>
      </w:r>
      <w:r w:rsidR="00FB57A6">
        <w:rPr>
          <w:rFonts w:ascii="Times New Roman" w:eastAsia="Times New Roman" w:hAnsi="Times New Roman" w:cs="Times New Roman"/>
          <w:sz w:val="28"/>
          <w:szCs w:val="28"/>
          <w:lang w:eastAsia="ar-SA"/>
        </w:rPr>
        <w:t>Пахалюк</w:t>
      </w:r>
      <w:r w:rsidR="00FD395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. </w:t>
      </w:r>
      <w:r w:rsidR="00FB57A6">
        <w:rPr>
          <w:rFonts w:ascii="Times New Roman" w:eastAsia="Times New Roman" w:hAnsi="Times New Roman" w:cs="Times New Roman"/>
          <w:sz w:val="28"/>
          <w:szCs w:val="28"/>
          <w:lang w:eastAsia="ar-SA"/>
        </w:rPr>
        <w:t>А.С.вработе</w:t>
      </w:r>
      <w:r w:rsidR="000319F2">
        <w:rPr>
          <w:rFonts w:ascii="Times New Roman" w:eastAsia="Times New Roman" w:hAnsi="Times New Roman" w:cs="Times New Roman"/>
          <w:sz w:val="28"/>
          <w:szCs w:val="28"/>
          <w:lang w:eastAsia="ar-SA"/>
        </w:rPr>
        <w:t>«Проектная деятельность в школе»</w:t>
      </w:r>
      <w:r w:rsidR="00621715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19"/>
      </w:r>
    </w:p>
    <w:p w:rsidR="000371A4" w:rsidRDefault="009D530D" w:rsidP="00C57567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И, наконец, метод проектов тесно связан с использованием новейших компьютерных технологий.  В своей практической работе я остановилась на программах  POWER POINT из пакета MicrosoftOffice, CamtasiaStudio 10</w:t>
      </w:r>
      <w:r w:rsidR="001C0BA3">
        <w:rPr>
          <w:rFonts w:ascii="Times New Roman" w:eastAsia="Times New Roman" w:hAnsi="Times New Roman" w:cs="Times New Roman"/>
          <w:sz w:val="28"/>
          <w:szCs w:val="28"/>
          <w:lang w:eastAsia="ar-SA"/>
        </w:rPr>
        <w:t>(см приложение №1)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, SoniVegaspro 10, Pinnacle Studio13.</w:t>
      </w:r>
    </w:p>
    <w:p w:rsidR="00EB2F2A" w:rsidRDefault="009D530D" w:rsidP="000371A4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Например, с помощью этих программ были созданы фильмы « Православное наследие нашего города», «Биография Ю. Фанкина в фотографиях»</w:t>
      </w:r>
      <w:r w:rsidR="00B40498">
        <w:rPr>
          <w:rFonts w:ascii="Times New Roman" w:eastAsia="Times New Roman" w:hAnsi="Times New Roman" w:cs="Times New Roman"/>
          <w:sz w:val="28"/>
          <w:szCs w:val="28"/>
          <w:lang w:eastAsia="ar-SA"/>
        </w:rPr>
        <w:t>(см.приложение№</w:t>
      </w:r>
      <w:r w:rsidR="001C0BA3">
        <w:rPr>
          <w:rFonts w:ascii="Times New Roman" w:eastAsia="Times New Roman" w:hAnsi="Times New Roman" w:cs="Times New Roman"/>
          <w:sz w:val="28"/>
          <w:szCs w:val="28"/>
          <w:lang w:eastAsia="ar-SA"/>
        </w:rPr>
        <w:t>2</w:t>
      </w:r>
      <w:r w:rsidR="00B40498">
        <w:rPr>
          <w:rFonts w:ascii="Times New Roman" w:eastAsia="Times New Roman" w:hAnsi="Times New Roman" w:cs="Times New Roman"/>
          <w:sz w:val="28"/>
          <w:szCs w:val="28"/>
          <w:lang w:eastAsia="ar-SA"/>
        </w:rPr>
        <w:t>)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, буктрейлеры к нескольки</w:t>
      </w:r>
      <w:r w:rsidR="001C0BA3">
        <w:rPr>
          <w:rFonts w:ascii="Times New Roman" w:eastAsia="Times New Roman" w:hAnsi="Times New Roman" w:cs="Times New Roman"/>
          <w:sz w:val="28"/>
          <w:szCs w:val="28"/>
          <w:lang w:eastAsia="ar-SA"/>
        </w:rPr>
        <w:t>м книгам, различные презентации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.  Применение информационных, компьютерных технологий, как на уроках литературы, так и во внеурочной деятельности не только облегчает усвоение учебного материала, но и предоставляет новые возможности для развития тв</w:t>
      </w:r>
      <w:r w:rsidR="000371A4">
        <w:rPr>
          <w:rFonts w:ascii="Times New Roman" w:eastAsia="Times New Roman" w:hAnsi="Times New Roman" w:cs="Times New Roman"/>
          <w:sz w:val="28"/>
          <w:szCs w:val="28"/>
          <w:lang w:eastAsia="ar-SA"/>
        </w:rPr>
        <w:t>орческих способностей учащихся.</w:t>
      </w:r>
    </w:p>
    <w:p w:rsidR="00530C2A" w:rsidRDefault="009D530D" w:rsidP="00530C2A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При выполнении краеведческого задания, творческих работ, поисково-исследовательских и презентационных проектов школьники учатся работать с информационными каталогами и медиаресурсами школы, получать информацию из сети Интернет, учатся указывать источники полученной ими информации, приобретают культуру работы с текстовыми и графическими документами</w:t>
      </w:r>
      <w:r w:rsidRPr="009D530D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. </w:t>
      </w:r>
    </w:p>
    <w:p w:rsidR="00C57567" w:rsidRPr="00C57567" w:rsidRDefault="009D530D" w:rsidP="00530C2A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Творческие работы, поисково-исследовательские и презентационные проекты выполняются учениками как индивидуально, так и в творческих группах. </w:t>
      </w:r>
    </w:p>
    <w:p w:rsidR="009D530D" w:rsidRPr="009D530D" w:rsidRDefault="009D530D" w:rsidP="00F02326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Результат работы представляется на уроках литературы, тематических классных часах, на научно-практических конференциях и конкурсах в школе, городе, области, России. Благодаря этой работе у школьников формируется компетенция в сфере социальной деятельности и преемственности поколений. Таким образом, система моей </w:t>
      </w:r>
      <w:r w:rsidR="00FB57A6">
        <w:rPr>
          <w:rFonts w:ascii="Times New Roman" w:eastAsia="Times New Roman" w:hAnsi="Times New Roman" w:cs="Times New Roman"/>
          <w:sz w:val="28"/>
          <w:szCs w:val="28"/>
          <w:lang w:eastAsia="ar-SA"/>
        </w:rPr>
        <w:t>р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аботы</w:t>
      </w:r>
      <w:r w:rsidR="000C473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  урочное и 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во внеурочное время с использованием </w:t>
      </w:r>
      <w:r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ИКТ и Интернет – технологий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имеет действительно ряд преимуществ: </w:t>
      </w:r>
    </w:p>
    <w:p w:rsidR="009D530D" w:rsidRPr="009D530D" w:rsidRDefault="009D530D" w:rsidP="009D530D">
      <w:pPr>
        <w:numPr>
          <w:ilvl w:val="0"/>
          <w:numId w:val="5"/>
        </w:numPr>
        <w:tabs>
          <w:tab w:val="left" w:pos="72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дает учащимся широкие возможности свободного выбора собственной траектории учения в процессе школьного образования. Отсюда изменяется роль учащегося, который вместо пассивного слушателя становится самоуправляемой личностью, способной использовать те средства информации, которые ему доступны; </w:t>
      </w:r>
    </w:p>
    <w:p w:rsidR="009D530D" w:rsidRPr="009D530D" w:rsidRDefault="009D530D" w:rsidP="009D530D">
      <w:pPr>
        <w:numPr>
          <w:ilvl w:val="0"/>
          <w:numId w:val="5"/>
        </w:numPr>
        <w:tabs>
          <w:tab w:val="left" w:pos="72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предполагает дифференциальный подход к учащимся, основанный на признании того факта, что у разных учеников 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 xml:space="preserve">предыдущий опыт и уровень знаний в одной области различны, каждый ученик приходит к процессу овладения новыми знаниями со своим собственным интеллектуальным багажом, который и определяет степень понимания им нового материала и его интерпретацию, т.е. осуществляется поворот от овладения всеми учащимися одного и того же материала к овладению разными учащимися разного материала; </w:t>
      </w:r>
    </w:p>
    <w:p w:rsidR="009D530D" w:rsidRPr="009D530D" w:rsidRDefault="009D530D" w:rsidP="009D530D">
      <w:pPr>
        <w:numPr>
          <w:ilvl w:val="0"/>
          <w:numId w:val="5"/>
        </w:numPr>
        <w:tabs>
          <w:tab w:val="left" w:pos="72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гарантирует непрерывную связь в отношениях "учитель – ученик"; </w:t>
      </w:r>
    </w:p>
    <w:p w:rsidR="009D530D" w:rsidRPr="009D530D" w:rsidRDefault="009D530D" w:rsidP="009D530D">
      <w:pPr>
        <w:numPr>
          <w:ilvl w:val="0"/>
          <w:numId w:val="5"/>
        </w:numPr>
        <w:tabs>
          <w:tab w:val="left" w:pos="72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способствует индивидуализации учебной деятельности (дифференциация темпа обучения, трудности учебных заданий и т.п.); </w:t>
      </w:r>
    </w:p>
    <w:p w:rsidR="009D530D" w:rsidRPr="009D530D" w:rsidRDefault="009D530D" w:rsidP="009D530D">
      <w:pPr>
        <w:numPr>
          <w:ilvl w:val="0"/>
          <w:numId w:val="5"/>
        </w:numPr>
        <w:tabs>
          <w:tab w:val="left" w:pos="72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повышает мотивацию учения; </w:t>
      </w:r>
    </w:p>
    <w:p w:rsidR="009D530D" w:rsidRPr="009D530D" w:rsidRDefault="009D530D" w:rsidP="009D530D">
      <w:pPr>
        <w:numPr>
          <w:ilvl w:val="0"/>
          <w:numId w:val="5"/>
        </w:numPr>
        <w:tabs>
          <w:tab w:val="left" w:pos="720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развивает у учащихся продуктивные, творческие функции мышления, интеллектуальные способности, формирует операционный стиль мышления. </w:t>
      </w:r>
    </w:p>
    <w:p w:rsidR="009D530D" w:rsidRPr="009D530D" w:rsidRDefault="007441CA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iCs/>
          <w:sz w:val="28"/>
          <w:szCs w:val="28"/>
          <w:lang w:eastAsia="ar-SA"/>
        </w:rPr>
        <w:t>4.</w:t>
      </w:r>
      <w:r w:rsidR="009D530D" w:rsidRPr="009D530D">
        <w:rPr>
          <w:rFonts w:ascii="Times New Roman" w:eastAsia="Times New Roman" w:hAnsi="Times New Roman" w:cs="Times New Roman"/>
          <w:b/>
          <w:iCs/>
          <w:sz w:val="28"/>
          <w:szCs w:val="28"/>
          <w:lang w:eastAsia="ar-SA"/>
        </w:rPr>
        <w:t>Использование информационно – коммуникационных технологий в краеведческой работе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позволяет усилить воспитательные эффекты, поскольку дает мне, как учителю, дополнительные возможности для построения индивидуальных образовательных траекторий учащихся. </w:t>
      </w:r>
    </w:p>
    <w:p w:rsidR="009D530D" w:rsidRPr="009D530D" w:rsidRDefault="009D530D" w:rsidP="008C4EFF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Используемые компьютерные программы позволяют мне, как любому преподавателю, стать разработчиком программных продуктов в поддержку </w:t>
      </w:r>
    </w:p>
    <w:p w:rsidR="00530C2A" w:rsidRPr="000371A4" w:rsidRDefault="009D530D" w:rsidP="000371A4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препо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softHyphen/>
        <w:t xml:space="preserve">давания своего предмета.  Используя краеведческий материал на уроках литературы и русского языка, я заметила, что он активизирует мыслительную деятельность учащихся, позволяет разнообразить методику уроков, вносит в преподавание литературы и русского языка конкретность и убедительность, участвует в патриотическом воспитании школьников. Благодаря краеведению мне удалось внести в учебно-воспитательный процесс элемент живого созерцания. Ученики погружаются в атмосферу действительности, они становятся очевидцами тех событий сквозь призму времени. Благодаря этому прошлое как бы приближается к сознанию учащихся, становится для них реальной действительностью и, когда на уроке 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литературы они сталкиваются с материалом и событиями им уже знакомыми, усвоение знаний происходит значительно лучше потому, что этот материал ложится на уже подготовленную базу знаний.</w:t>
      </w:r>
    </w:p>
    <w:p w:rsidR="00530C2A" w:rsidRPr="009D530D" w:rsidRDefault="00530C2A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0371A4" w:rsidRPr="000371A4" w:rsidRDefault="009D530D" w:rsidP="000371A4">
      <w:pPr>
        <w:suppressAutoHyphens/>
        <w:spacing w:after="0" w:line="360" w:lineRule="auto"/>
        <w:ind w:left="360"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Принципы изу</w:t>
      </w:r>
      <w:r w:rsidR="000371A4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чения литературного краеведения</w:t>
      </w:r>
    </w:p>
    <w:p w:rsidR="009D530D" w:rsidRPr="009D530D" w:rsidRDefault="009D530D" w:rsidP="009D530D">
      <w:pPr>
        <w:suppressAutoHyphens/>
        <w:spacing w:after="0" w:line="360" w:lineRule="auto"/>
        <w:ind w:left="36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Изучение </w:t>
      </w:r>
      <w:r w:rsidR="007441C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литературного 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краеведения  выстраиваю на основе следующих принципов:</w:t>
      </w:r>
    </w:p>
    <w:p w:rsidR="009D530D" w:rsidRPr="009D530D" w:rsidRDefault="009D530D" w:rsidP="00530C2A">
      <w:pPr>
        <w:suppressAutoHyphens/>
        <w:spacing w:after="0" w:line="240" w:lineRule="auto"/>
        <w:ind w:left="3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– концентризма;</w:t>
      </w:r>
    </w:p>
    <w:p w:rsidR="009D530D" w:rsidRPr="009D530D" w:rsidRDefault="009D530D" w:rsidP="00530C2A">
      <w:pPr>
        <w:suppressAutoHyphens/>
        <w:spacing w:after="0" w:line="240" w:lineRule="auto"/>
        <w:ind w:left="3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– маятника;</w:t>
      </w:r>
    </w:p>
    <w:p w:rsidR="009D530D" w:rsidRPr="009D530D" w:rsidRDefault="009D530D" w:rsidP="00530C2A">
      <w:pPr>
        <w:suppressAutoHyphens/>
        <w:spacing w:after="0" w:line="240" w:lineRule="auto"/>
        <w:ind w:left="3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– </w:t>
      </w:r>
      <w:r w:rsidR="007441CA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спирали</w:t>
      </w:r>
      <w:r w:rsidR="007441CA">
        <w:rPr>
          <w:rFonts w:ascii="Times New Roman" w:eastAsia="Times New Roman" w:hAnsi="Times New Roman" w:cs="Times New Roman"/>
          <w:sz w:val="28"/>
          <w:szCs w:val="28"/>
          <w:lang w:eastAsia="ar-SA"/>
        </w:rPr>
        <w:t>»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;</w:t>
      </w:r>
    </w:p>
    <w:p w:rsidR="009D530D" w:rsidRDefault="009D530D" w:rsidP="00530C2A">
      <w:pPr>
        <w:suppressAutoHyphens/>
        <w:spacing w:after="0" w:line="240" w:lineRule="auto"/>
        <w:ind w:left="3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– связи с общественными событиями.</w:t>
      </w:r>
    </w:p>
    <w:p w:rsidR="000371A4" w:rsidRPr="009D530D" w:rsidRDefault="000371A4" w:rsidP="00530C2A">
      <w:pPr>
        <w:suppressAutoHyphens/>
        <w:spacing w:after="0" w:line="240" w:lineRule="auto"/>
        <w:ind w:left="3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9D530D" w:rsidRPr="009D530D" w:rsidRDefault="009D530D" w:rsidP="009D530D">
      <w:pPr>
        <w:suppressAutoHyphens/>
        <w:spacing w:after="0" w:line="360" w:lineRule="auto"/>
        <w:ind w:left="36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b/>
          <w:iCs/>
          <w:sz w:val="28"/>
          <w:szCs w:val="28"/>
          <w:lang w:eastAsia="ar-SA"/>
        </w:rPr>
        <w:t>Концентры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определяются возрастными особенностями и целями краеведческой программы. Принцип концентризма предполагает изучение литературного краеведения  по концентрам – своеобразным кругам знаний. Именно по концентрическому принципу и построена программа кружка «Истоки</w:t>
      </w:r>
      <w:r w:rsidR="007441CA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9D530D" w:rsidRPr="009D530D" w:rsidRDefault="009D530D" w:rsidP="008C4EFF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b/>
          <w:iCs/>
          <w:sz w:val="28"/>
          <w:szCs w:val="28"/>
          <w:lang w:eastAsia="ar-SA"/>
        </w:rPr>
        <w:t>Принцип маятника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– важность и целесообразность постоянной связи близкого с далёким, возвращение от далёкого к более близкому. Например, </w:t>
      </w:r>
    </w:p>
    <w:p w:rsidR="009D530D" w:rsidRPr="009D530D" w:rsidRDefault="009D530D" w:rsidP="009D530D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изучая произведение Ю.Фанкина « День поминания и свадьбы», дети узнают историю своего города и страны. 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0D1C8D" w:rsidRPr="0097513F" w:rsidRDefault="009D530D" w:rsidP="007441CA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b/>
          <w:iCs/>
          <w:sz w:val="28"/>
          <w:szCs w:val="28"/>
          <w:lang w:eastAsia="ar-SA"/>
        </w:rPr>
        <w:t>Принцип «спирали»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позволяет возвращаться к теме, расширяя круг привлекаемых источников, учась применять более сложные приемы и методы исследования. От уровня к уровню расширяется спектр изучаемых вопросов, осуществляется выход на новые аспекты прошлого и с</w:t>
      </w:r>
      <w:r w:rsidR="00530C2A">
        <w:rPr>
          <w:rFonts w:ascii="Times New Roman" w:eastAsia="Times New Roman" w:hAnsi="Times New Roman" w:cs="Times New Roman"/>
          <w:sz w:val="28"/>
          <w:szCs w:val="28"/>
          <w:lang w:eastAsia="ar-SA"/>
        </w:rPr>
        <w:t>егодняшнего дня родного города.</w:t>
      </w:r>
    </w:p>
    <w:p w:rsidR="000D1C8D" w:rsidRPr="0097513F" w:rsidRDefault="000D1C8D" w:rsidP="00C57567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9D530D" w:rsidRPr="009D530D" w:rsidRDefault="009D530D" w:rsidP="00C57567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Виды и формы</w:t>
      </w:r>
    </w:p>
    <w:p w:rsidR="009D530D" w:rsidRPr="009D530D" w:rsidRDefault="009D530D" w:rsidP="00530C2A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деятельности учащихся в урочной и внеурочной работе.</w:t>
      </w:r>
    </w:p>
    <w:p w:rsidR="009D530D" w:rsidRPr="009D530D" w:rsidRDefault="007441CA" w:rsidP="00530C2A">
      <w:pPr>
        <w:tabs>
          <w:tab w:val="left" w:pos="0"/>
          <w:tab w:val="left" w:pos="886"/>
          <w:tab w:val="left" w:pos="1066"/>
        </w:tabs>
        <w:suppressAutoHyphens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1.</w:t>
      </w:r>
      <w:r w:rsidR="009D530D"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Записи устных поэтических произведений и рассказов бывалых людей. 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Розыски и запись произведений УНТ являются очень 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увлекательными занятиями. Произведения устной поэзии записываются со слов родителей, соседей, от известных песенников и рассказчиков. Например, наши ребята ко дню музея собирают пословицы и поговорки, рассказы бывалых людей, посвященные известным событиям. Некоторые из собранных пословиц и поговорок использовались для грамматических упражнений на уроках русского языка.</w:t>
      </w:r>
    </w:p>
    <w:p w:rsidR="000319F2" w:rsidRPr="004B5047" w:rsidRDefault="007441CA" w:rsidP="000319F2">
      <w:pPr>
        <w:tabs>
          <w:tab w:val="left" w:pos="720"/>
        </w:tabs>
        <w:suppressAutoHyphens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2.</w:t>
      </w:r>
      <w:r w:rsidR="009D530D"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Заседание </w:t>
      </w:r>
      <w:r w:rsidR="009D530D" w:rsidRPr="009D530D">
        <w:rPr>
          <w:rFonts w:ascii="Times New Roman" w:eastAsia="Times New Roman" w:hAnsi="Times New Roman" w:cs="Times New Roman"/>
          <w:b/>
          <w:sz w:val="28"/>
          <w:szCs w:val="28"/>
          <w:lang w:val="en-US" w:eastAsia="ar-SA"/>
        </w:rPr>
        <w:t>PR</w:t>
      </w:r>
      <w:r w:rsidR="009D530D"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-агентства.</w:t>
      </w:r>
      <w:r w:rsidR="000319F2" w:rsidRPr="004B5047">
        <w:rPr>
          <w:rFonts w:ascii="Times New Roman" w:eastAsia="Times New Roman" w:hAnsi="Times New Roman" w:cs="Times New Roman"/>
          <w:sz w:val="28"/>
          <w:szCs w:val="28"/>
          <w:lang w:eastAsia="ar-SA"/>
        </w:rPr>
        <w:t>Для того чтобы привлечь внимание учащихся к книге писателя-земляка,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возможно  использование такой формы </w:t>
      </w:r>
      <w:r w:rsidR="000319F2" w:rsidRPr="004B504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работы, как заседание </w:t>
      </w:r>
      <w:r w:rsidR="000319F2" w:rsidRPr="004B5047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PR</w:t>
      </w:r>
      <w:r w:rsidR="000319F2" w:rsidRPr="004B5047">
        <w:rPr>
          <w:rFonts w:ascii="Times New Roman" w:eastAsia="Times New Roman" w:hAnsi="Times New Roman" w:cs="Times New Roman"/>
          <w:sz w:val="28"/>
          <w:szCs w:val="28"/>
          <w:lang w:eastAsia="ar-SA"/>
        </w:rPr>
        <w:t>-агентства.</w:t>
      </w:r>
    </w:p>
    <w:p w:rsidR="000319F2" w:rsidRPr="000319F2" w:rsidRDefault="000319F2" w:rsidP="000319F2">
      <w:pPr>
        <w:tabs>
          <w:tab w:val="left" w:pos="720"/>
        </w:tabs>
        <w:suppressAutoHyphens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4B504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Книга, на которую никак не откликнулись ни </w:t>
      </w:r>
      <w:r w:rsidR="008C4EFF">
        <w:rPr>
          <w:rFonts w:ascii="Times New Roman" w:eastAsia="Times New Roman" w:hAnsi="Times New Roman" w:cs="Times New Roman"/>
          <w:sz w:val="28"/>
          <w:szCs w:val="28"/>
          <w:lang w:eastAsia="ar-SA"/>
        </w:rPr>
        <w:t>читатели,</w:t>
      </w:r>
      <w:r w:rsidRPr="004B504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ни критика, ни средства массовой информации, ни другие организаторы и агенты общественного мнения, рискует пройти незамеченной, то есть остаться   непрочитанной. К ней, значит, нужно любой ценой, любыми средствами вызвать интерес, привлечь внимание, и вот это-то искусство (или, лучше сказать, технология) привлечения внимания как раз и называется publicrelations</w:t>
      </w:r>
      <w:r w:rsidR="007441CA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20"/>
      </w:r>
      <w:r w:rsidRPr="00FB57A6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.</w:t>
      </w:r>
    </w:p>
    <w:p w:rsidR="001C0BA3" w:rsidRDefault="009D530D" w:rsidP="009D530D">
      <w:pPr>
        <w:tabs>
          <w:tab w:val="left" w:pos="720"/>
        </w:tabs>
        <w:suppressAutoHyphens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На таких заседаниях ребята занимаются созданием рекламной продукции, то есть рекламой книги. Ученики пробуют себя в роли менеджера, автора, актеров, создают рекламные слоганы. Нами были проведены заседания  </w:t>
      </w:r>
      <w:r w:rsidRPr="009D530D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PR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-агенства по книгам Ю. Фанкина, В. Солоухина</w:t>
      </w:r>
      <w:r w:rsidR="000371A4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(см. приложение</w:t>
      </w:r>
      <w:r w:rsidR="001C0BA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№3</w:t>
      </w:r>
      <w:r w:rsidR="000371A4">
        <w:rPr>
          <w:rFonts w:ascii="Times New Roman" w:eastAsia="Times New Roman" w:hAnsi="Times New Roman" w:cs="Times New Roman"/>
          <w:sz w:val="28"/>
          <w:szCs w:val="28"/>
          <w:lang w:eastAsia="ar-SA"/>
        </w:rPr>
        <w:t>)</w:t>
      </w:r>
    </w:p>
    <w:p w:rsidR="009D530D" w:rsidRDefault="007441CA" w:rsidP="009D530D">
      <w:pPr>
        <w:tabs>
          <w:tab w:val="left" w:pos="720"/>
        </w:tabs>
        <w:suppressAutoHyphens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3.</w:t>
      </w:r>
      <w:r w:rsidR="000C4733" w:rsidRPr="000C4733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Создание буктрейлера</w:t>
      </w:r>
    </w:p>
    <w:p w:rsidR="00FB57A6" w:rsidRPr="00C57567" w:rsidRDefault="004B5047" w:rsidP="00A65C74">
      <w:pPr>
        <w:tabs>
          <w:tab w:val="left" w:pos="720"/>
        </w:tabs>
        <w:suppressAutoHyphens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4B5047">
        <w:rPr>
          <w:rFonts w:ascii="Times New Roman" w:eastAsia="Times New Roman" w:hAnsi="Times New Roman" w:cs="Times New Roman"/>
          <w:sz w:val="28"/>
          <w:szCs w:val="28"/>
          <w:lang w:eastAsia="ar-SA"/>
        </w:rPr>
        <w:t>Буктрейлер (англ. booktrailer) — это небольшой видеоролик, рассказывающий в произвольной художественной форме о какой-либо книге. Цель таких роликов – пропаганда чтения, привлечение внимание к книгам при помощи визуальных средств, характерных для трейлеров к кинофильмам.</w:t>
      </w:r>
      <w:r w:rsidR="001C0BA3">
        <w:rPr>
          <w:rFonts w:ascii="Times New Roman" w:eastAsia="Times New Roman" w:hAnsi="Times New Roman" w:cs="Times New Roman"/>
          <w:sz w:val="28"/>
          <w:szCs w:val="28"/>
          <w:lang w:eastAsia="ar-SA"/>
        </w:rPr>
        <w:t>(см. приложение №8)</w:t>
      </w:r>
    </w:p>
    <w:p w:rsidR="00743B5F" w:rsidRDefault="004B5047" w:rsidP="000371A4">
      <w:pPr>
        <w:tabs>
          <w:tab w:val="left" w:pos="720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4B5047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Как правило, продолжительность буктрейлера составляет не более 3 минут. Такие ролики снимают как к современным книгам, так и к книгам, ставшим литературной классикой. Большинство буктрейлеров выкладывается напопулярныевидеохостиги, что способствует их активному р</w:t>
      </w:r>
      <w:r w:rsidR="000371A4">
        <w:rPr>
          <w:rFonts w:ascii="Times New Roman" w:eastAsia="Times New Roman" w:hAnsi="Times New Roman" w:cs="Times New Roman"/>
          <w:sz w:val="28"/>
          <w:szCs w:val="28"/>
          <w:lang w:eastAsia="ar-SA"/>
        </w:rPr>
        <w:t>аспространению в сети Интернет.</w:t>
      </w:r>
    </w:p>
    <w:p w:rsidR="009D530D" w:rsidRPr="000371A4" w:rsidRDefault="004B5047" w:rsidP="000371A4">
      <w:pPr>
        <w:tabs>
          <w:tab w:val="left" w:pos="720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4B5047">
        <w:rPr>
          <w:rFonts w:ascii="Times New Roman" w:eastAsia="Times New Roman" w:hAnsi="Times New Roman" w:cs="Times New Roman"/>
          <w:sz w:val="28"/>
          <w:szCs w:val="28"/>
          <w:lang w:eastAsia="ar-SA"/>
        </w:rPr>
        <w:t>Ребята создали буктрейлеры к книгам Ю. Фанкина «Прощай, лес, прощай, дуброва», «Сказ о преподобном Илие Муромце»,  В.Каверина «Два капитана», К. Станюковича «Ма</w:t>
      </w:r>
      <w:r w:rsidR="000371A4">
        <w:rPr>
          <w:rFonts w:ascii="Times New Roman" w:eastAsia="Times New Roman" w:hAnsi="Times New Roman" w:cs="Times New Roman"/>
          <w:sz w:val="28"/>
          <w:szCs w:val="28"/>
          <w:lang w:eastAsia="ar-SA"/>
        </w:rPr>
        <w:t>ксимка» (</w:t>
      </w:r>
      <w:r w:rsidR="001C0BA3" w:rsidRPr="001C0BA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ar-SA"/>
        </w:rPr>
        <w:t>см.</w:t>
      </w:r>
      <w:r w:rsidR="00A233C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ar-SA"/>
        </w:rPr>
        <w:t xml:space="preserve"> </w:t>
      </w:r>
      <w:r w:rsidR="001C0BA3" w:rsidRPr="001C0BA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ar-SA"/>
        </w:rPr>
        <w:t>приложение№ 2</w:t>
      </w:r>
      <w:r w:rsidR="000371A4">
        <w:rPr>
          <w:rFonts w:ascii="Times New Roman" w:eastAsia="Times New Roman" w:hAnsi="Times New Roman" w:cs="Times New Roman"/>
          <w:sz w:val="28"/>
          <w:szCs w:val="28"/>
          <w:lang w:eastAsia="ar-SA"/>
        </w:rPr>
        <w:t>)</w:t>
      </w:r>
      <w:r w:rsidR="007441CA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  <w:r w:rsidR="00A65C74">
        <w:rPr>
          <w:rFonts w:ascii="Times New Roman" w:eastAsia="Times New Roman" w:hAnsi="Times New Roman" w:cs="Times New Roman"/>
          <w:sz w:val="28"/>
          <w:szCs w:val="28"/>
          <w:lang w:eastAsia="ar-SA"/>
        </w:rPr>
        <w:t>Буктейлеры были выполнены</w:t>
      </w:r>
      <w:r w:rsidRPr="004B504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при помощи комьютерной программы </w:t>
      </w:r>
      <w:r w:rsidRPr="004B5047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Camtasia</w:t>
      </w:r>
      <w:r w:rsidR="00A233C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4B5047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Studio</w:t>
      </w:r>
      <w:r w:rsidR="000371A4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7 (см. приложение №</w:t>
      </w:r>
      <w:r w:rsidR="001C0BA3">
        <w:rPr>
          <w:rFonts w:ascii="Times New Roman" w:eastAsia="Times New Roman" w:hAnsi="Times New Roman" w:cs="Times New Roman"/>
          <w:sz w:val="28"/>
          <w:szCs w:val="28"/>
          <w:lang w:eastAsia="ar-SA"/>
        </w:rPr>
        <w:t>1</w:t>
      </w:r>
      <w:r w:rsidRPr="004B5047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) </w:t>
      </w:r>
      <w:r w:rsidR="009E0A7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 своей работе я и учащиеся пользовались памяткой по созданию буктрейлера</w:t>
      </w:r>
      <w:r w:rsidR="00F05E20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21"/>
      </w:r>
      <w:r w:rsidR="009E0A79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9D530D" w:rsidRPr="009D530D" w:rsidRDefault="009D530D" w:rsidP="009D530D">
      <w:pPr>
        <w:tabs>
          <w:tab w:val="left" w:pos="720"/>
        </w:tabs>
        <w:suppressAutoHyphens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 Встречи с писателем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повышают интерес к его личности и книгам. Ко</w:t>
      </w:r>
    </w:p>
    <w:p w:rsidR="009D530D" w:rsidRPr="009D530D" w:rsidRDefault="009D530D" w:rsidP="009D530D">
      <w:pPr>
        <w:tabs>
          <w:tab w:val="left" w:pos="720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дню краеведения учащиеся 5-6 классов выпустили рукописную книгу</w:t>
      </w:r>
    </w:p>
    <w:p w:rsidR="000371A4" w:rsidRDefault="009D530D" w:rsidP="002B3E22">
      <w:pPr>
        <w:tabs>
          <w:tab w:val="left" w:pos="720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«Мой любимый город»  познакомили со своим творчеством писателя Ю.</w:t>
      </w:r>
      <w:r w:rsidR="00A233C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530C2A">
        <w:rPr>
          <w:rFonts w:ascii="Times New Roman" w:eastAsia="Times New Roman" w:hAnsi="Times New Roman" w:cs="Times New Roman"/>
          <w:sz w:val="28"/>
          <w:szCs w:val="28"/>
          <w:lang w:eastAsia="ar-SA"/>
        </w:rPr>
        <w:t>Фанкина.</w:t>
      </w:r>
    </w:p>
    <w:p w:rsidR="00693B67" w:rsidRPr="00693B67" w:rsidRDefault="002B3E22" w:rsidP="00693B67">
      <w:pPr>
        <w:tabs>
          <w:tab w:val="left" w:pos="720"/>
          <w:tab w:val="left" w:pos="886"/>
          <w:tab w:val="left" w:pos="106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4.</w:t>
      </w:r>
      <w:r w:rsidR="000371A4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Читательские конференции </w:t>
      </w:r>
      <w:r w:rsidR="00693B67" w:rsidRPr="00693B67">
        <w:rPr>
          <w:rFonts w:ascii="Times New Roman" w:hAnsi="Times New Roman" w:cs="Times New Roman"/>
          <w:sz w:val="28"/>
          <w:szCs w:val="28"/>
        </w:rPr>
        <w:t>«</w:t>
      </w:r>
      <w:r w:rsidR="00F52282" w:rsidRPr="00693B67">
        <w:rPr>
          <w:rFonts w:ascii="Times New Roman" w:eastAsia="Times New Roman" w:hAnsi="Times New Roman" w:cs="Times New Roman"/>
          <w:sz w:val="28"/>
          <w:szCs w:val="28"/>
          <w:lang w:eastAsia="ar-SA"/>
        </w:rPr>
        <w:t>Читательские конференции приобщают детей к чтению, развивают у них читательское мастерство, таким образом формируя духовно-нравственную культуру школьников</w:t>
      </w:r>
      <w:r w:rsidR="00693B67" w:rsidRPr="00693B67">
        <w:rPr>
          <w:rFonts w:ascii="Times New Roman" w:eastAsia="Times New Roman" w:hAnsi="Times New Roman" w:cs="Times New Roman"/>
          <w:sz w:val="28"/>
          <w:szCs w:val="28"/>
          <w:lang w:eastAsia="ar-SA"/>
        </w:rPr>
        <w:t>»,-пишет Павлова Е.Н. в статье « Методические рекомендации по организации читательских конференций»</w:t>
      </w:r>
      <w:r w:rsidR="00D77011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22"/>
      </w:r>
    </w:p>
    <w:p w:rsidR="00FB57A6" w:rsidRPr="00A65C74" w:rsidRDefault="00F52282" w:rsidP="00A65C74">
      <w:pPr>
        <w:tabs>
          <w:tab w:val="left" w:pos="720"/>
          <w:tab w:val="left" w:pos="886"/>
          <w:tab w:val="left" w:pos="106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Одними из последних были проведены               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конференция по творчеству поэта-декабриста А. Одоевского и К. Станюковича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9D530D" w:rsidRPr="009D530D" w:rsidRDefault="00F52282" w:rsidP="00530C2A">
      <w:pPr>
        <w:tabs>
          <w:tab w:val="left" w:pos="720"/>
          <w:tab w:val="left" w:pos="886"/>
          <w:tab w:val="left" w:pos="106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Также ребята выпустили  буклеты для участников</w:t>
      </w:r>
      <w:r w:rsidR="00A65C74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конференции и учеников нашей шк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олы</w:t>
      </w:r>
      <w:r w:rsidR="00783A96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CB71AB">
        <w:rPr>
          <w:rFonts w:ascii="Times New Roman" w:eastAsia="Times New Roman" w:hAnsi="Times New Roman" w:cs="Times New Roman"/>
          <w:sz w:val="28"/>
          <w:szCs w:val="28"/>
          <w:lang w:eastAsia="ar-SA"/>
        </w:rPr>
        <w:t>(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буклеты созданы при помощи программы </w:t>
      </w:r>
      <w:r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Microsoft</w:t>
      </w:r>
      <w:r w:rsidR="00A233CA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Publisher</w:t>
      </w:r>
      <w:r w:rsidR="000371A4">
        <w:rPr>
          <w:rFonts w:ascii="Times New Roman" w:eastAsia="Times New Roman" w:hAnsi="Times New Roman" w:cs="Times New Roman"/>
          <w:sz w:val="28"/>
          <w:szCs w:val="28"/>
          <w:lang w:eastAsia="ar-SA"/>
        </w:rPr>
        <w:t>)</w:t>
      </w:r>
    </w:p>
    <w:p w:rsidR="00743B5F" w:rsidRDefault="002B3E22" w:rsidP="000371A4">
      <w:p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5.</w:t>
      </w:r>
      <w:r w:rsidR="009D530D"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Литературно-краеведческие гостиные</w:t>
      </w:r>
      <w:r w:rsidR="003A48C9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посвящаются юбилейным датам,  выдающимся горожанам, интересным событиям  прошлого родного города и 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 xml:space="preserve">области.  Например, в  октябре состоялось заседание литературно-краеведческой гостиной «В твоих словах прославился мой город». </w:t>
      </w:r>
    </w:p>
    <w:p w:rsidR="00A65C74" w:rsidRPr="00693B67" w:rsidRDefault="009D530D" w:rsidP="000371A4">
      <w:p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Члены клуба активно участвуют в Неделе русского языка и литературы, проводя, викторины, игры, виртуальные экскурсии, те</w:t>
      </w:r>
      <w:r w:rsidR="002B3E22">
        <w:rPr>
          <w:rFonts w:ascii="Times New Roman" w:eastAsia="Times New Roman" w:hAnsi="Times New Roman" w:cs="Times New Roman"/>
          <w:sz w:val="28"/>
          <w:szCs w:val="28"/>
          <w:lang w:eastAsia="ar-SA"/>
        </w:rPr>
        <w:t>атрализованные мероприятия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в младших классах.</w:t>
      </w:r>
      <w:r w:rsidR="008C4EF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На этих мероприятиях требуются те или иные виды компьютерных продуктов (видеоролики, буклеты, календарики, музыкальные нарезки, презентации, анимированные картинки). Все это делают члены клуба «Истоки»</w:t>
      </w:r>
      <w:r w:rsidR="000371A4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0371A4" w:rsidRPr="000D1C8D" w:rsidRDefault="002B3E22" w:rsidP="009D530D">
      <w:pPr>
        <w:tabs>
          <w:tab w:val="left" w:pos="720"/>
          <w:tab w:val="left" w:pos="886"/>
          <w:tab w:val="left" w:pos="106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6.</w:t>
      </w:r>
      <w:r w:rsidR="009D530D"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Литературно-краеведческие экскурсии 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приобщают школьников к жизненным истокам литературы, помогают развитию художественной зоркости, способствуют пробуждению пытливого интереса к художественной литературе и искусству. Участники экскурсий яснее представляют описанные в художественном произведении места, быт людей. Дети познают радость самостоятельных открытий, связанных с пристальным наблюдением родной природы. </w:t>
      </w:r>
    </w:p>
    <w:p w:rsidR="000371A4" w:rsidRDefault="000371A4" w:rsidP="009D530D">
      <w:pPr>
        <w:tabs>
          <w:tab w:val="left" w:pos="720"/>
          <w:tab w:val="left" w:pos="886"/>
          <w:tab w:val="left" w:pos="106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9D530D" w:rsidRPr="000371A4" w:rsidRDefault="009D530D" w:rsidP="009D530D">
      <w:pPr>
        <w:tabs>
          <w:tab w:val="left" w:pos="720"/>
          <w:tab w:val="left" w:pos="886"/>
          <w:tab w:val="left" w:pos="106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Экскурсии в природу помогают познать прекрасное в повседневном. Результатом таких экскурсий обычно являются поэтические опыты учащихся. Весной 2013 года  выпущены сборники стихов Платонова</w:t>
      </w:r>
      <w:r w:rsidR="000371A4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Федора, учащихся 5-6 классов. </w:t>
      </w:r>
    </w:p>
    <w:p w:rsidR="009D530D" w:rsidRPr="009D530D" w:rsidRDefault="005859E4" w:rsidP="009D530D">
      <w:pPr>
        <w:tabs>
          <w:tab w:val="left" w:pos="720"/>
          <w:tab w:val="left" w:pos="886"/>
          <w:tab w:val="left" w:pos="106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7.</w:t>
      </w:r>
      <w:r w:rsidR="009D530D"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 Литературные походы и экспедиции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учат школьников связывать теоретические знания с жизненными наблюдениями. Экспедиция ставит перед собой более сложную задачу – попытаться найти новое, неисследованное</w:t>
      </w:r>
      <w:r w:rsidR="00EC52F5">
        <w:rPr>
          <w:rStyle w:val="af2"/>
          <w:rFonts w:ascii="Times New Roman" w:eastAsia="Times New Roman" w:hAnsi="Times New Roman" w:cs="Times New Roman"/>
          <w:sz w:val="28"/>
          <w:szCs w:val="28"/>
          <w:lang w:eastAsia="ar-SA"/>
        </w:rPr>
        <w:footnoteReference w:id="23"/>
      </w:r>
      <w:r w:rsidR="009D530D" w:rsidRPr="00693B67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.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Результаты походов и экспедиций не исчерпываются добытыми знаниями, они оставляют неизгладимый след в душе каждого </w:t>
      </w:r>
    </w:p>
    <w:p w:rsidR="00743B5F" w:rsidRDefault="009D530D" w:rsidP="009D530D">
      <w:pPr>
        <w:tabs>
          <w:tab w:val="left" w:pos="720"/>
          <w:tab w:val="left" w:pos="886"/>
          <w:tab w:val="left" w:pos="106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участника. Еще в 2009 году мы собрали материал по топонимике  с. Драчев</w:t>
      </w:r>
      <w:r w:rsidR="00340962">
        <w:rPr>
          <w:rFonts w:ascii="Times New Roman" w:eastAsia="Times New Roman" w:hAnsi="Times New Roman" w:cs="Times New Roman"/>
          <w:sz w:val="28"/>
          <w:szCs w:val="28"/>
          <w:lang w:eastAsia="ar-SA"/>
        </w:rPr>
        <w:t>о Селивановского района  и этно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экологии. </w:t>
      </w:r>
    </w:p>
    <w:p w:rsidR="00A65C74" w:rsidRDefault="009D530D" w:rsidP="009D530D">
      <w:pPr>
        <w:tabs>
          <w:tab w:val="left" w:pos="720"/>
          <w:tab w:val="left" w:pos="886"/>
          <w:tab w:val="left" w:pos="106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 xml:space="preserve">Результат этой экспедиции – работа </w:t>
      </w:r>
      <w:r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«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Топонимическое исследование малого населенного пункта» была представлена на городской краеведческой конференции в секции «Культурное наследие». В2012 году эта работа была продолжена</w:t>
      </w:r>
      <w:r w:rsidR="00EC52F5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  <w:r w:rsidR="00EC52F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(</w:t>
      </w:r>
      <w:r w:rsidR="000744CC">
        <w:rPr>
          <w:rFonts w:ascii="Times New Roman" w:eastAsia="Times New Roman" w:hAnsi="Times New Roman" w:cs="Times New Roman"/>
          <w:sz w:val="28"/>
          <w:szCs w:val="28"/>
          <w:lang w:eastAsia="ar-SA"/>
        </w:rPr>
        <w:t>см. приложение №</w:t>
      </w:r>
      <w:r w:rsidR="001C0BA3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5 </w:t>
      </w:r>
      <w:r w:rsidR="004B5047">
        <w:rPr>
          <w:rFonts w:ascii="Times New Roman" w:eastAsia="Times New Roman" w:hAnsi="Times New Roman" w:cs="Times New Roman"/>
          <w:sz w:val="28"/>
          <w:szCs w:val="28"/>
          <w:lang w:eastAsia="ar-SA"/>
        </w:rPr>
        <w:t>).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 2011-12 году были собраны материалы о двух знаменитых учениках школы А.М. Краснухине, летчике, Герое Советского Союза, и  В.В. Фокине, изобретателе плоскореза. Эти материалы значительно пополнили фонды музея. </w:t>
      </w:r>
    </w:p>
    <w:p w:rsidR="009D530D" w:rsidRPr="009D530D" w:rsidRDefault="009D530D" w:rsidP="000744CC">
      <w:pPr>
        <w:tabs>
          <w:tab w:val="left" w:pos="720"/>
          <w:tab w:val="left" w:pos="886"/>
          <w:tab w:val="left" w:pos="106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Ребята литературно-краеведческого клуба «Истоки» побывали с экспедицией на месте  предполагаемого строительства АЭС в Монаково с целью изучения карстов, сбора местных легенд и преданий об историческом наследии этой местности. Работа была представлена в секции «Экологическое краеведе</w:t>
      </w:r>
      <w:r w:rsidR="000744CC">
        <w:rPr>
          <w:rFonts w:ascii="Times New Roman" w:eastAsia="Times New Roman" w:hAnsi="Times New Roman" w:cs="Times New Roman"/>
          <w:sz w:val="28"/>
          <w:szCs w:val="28"/>
          <w:lang w:eastAsia="ar-SA"/>
        </w:rPr>
        <w:t>ние» на конференции «Отечество»</w:t>
      </w:r>
    </w:p>
    <w:p w:rsidR="000744CC" w:rsidRDefault="005859E4" w:rsidP="009D530D">
      <w:pPr>
        <w:tabs>
          <w:tab w:val="left" w:pos="886"/>
          <w:tab w:val="left" w:pos="106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8.</w:t>
      </w:r>
      <w:r w:rsidR="009D530D"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Творческие работы на краеведческом материале </w:t>
      </w:r>
      <w:r w:rsidR="009D530D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мотивируют внимание школьников к окружающему миру, воспитывают художественно –эстетический вкус, воспитывают чувства любви, уважения и гордости за свою малую родину , способствуют расширению и обогащению словарного запаса учащихся. </w:t>
      </w:r>
    </w:p>
    <w:p w:rsidR="00530C2A" w:rsidRPr="000744CC" w:rsidRDefault="009D530D" w:rsidP="000744CC">
      <w:pPr>
        <w:tabs>
          <w:tab w:val="left" w:pos="886"/>
          <w:tab w:val="left" w:pos="1066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Близость к изображенным в книгах событиям и людям обеспечивают повышенную чуткость к выбору языков</w:t>
      </w:r>
      <w:r w:rsidR="000744CC">
        <w:rPr>
          <w:rFonts w:ascii="Times New Roman" w:eastAsia="Times New Roman" w:hAnsi="Times New Roman" w:cs="Times New Roman"/>
          <w:sz w:val="28"/>
          <w:szCs w:val="28"/>
          <w:lang w:eastAsia="ar-SA"/>
        </w:rPr>
        <w:t>ых средств для выражения мысли.</w:t>
      </w:r>
    </w:p>
    <w:p w:rsidR="00530C2A" w:rsidRDefault="00530C2A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EB2F2A" w:rsidRPr="009D530D" w:rsidRDefault="00EB2F2A" w:rsidP="00EB2F2A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7.</w:t>
      </w:r>
      <w:r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Адресная направленность.</w:t>
      </w:r>
    </w:p>
    <w:p w:rsidR="00EB2F2A" w:rsidRPr="009D530D" w:rsidRDefault="00EB2F2A" w:rsidP="00EB2F2A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EB2F2A" w:rsidRPr="009D530D" w:rsidRDefault="005859E4" w:rsidP="00EB2F2A">
      <w:pPr>
        <w:tabs>
          <w:tab w:val="left" w:pos="2492"/>
        </w:tabs>
        <w:suppressAutoHyphens/>
        <w:spacing w:after="0" w:line="360" w:lineRule="auto"/>
        <w:ind w:left="72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Разработанная технология </w:t>
      </w:r>
      <w:r w:rsidR="00DC5AF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изучения литературного </w:t>
      </w:r>
      <w:r w:rsidR="00EB2F2A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краеведческого материала </w:t>
      </w:r>
      <w:r w:rsidR="00B74755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в литературном клубе «Истоки» </w:t>
      </w:r>
      <w:r w:rsidR="0090434B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способствует</w:t>
      </w:r>
      <w:r w:rsidR="0002198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воспитанию патриотизма, способствует </w:t>
      </w:r>
      <w:r w:rsidR="0090434B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реализаци</w:t>
      </w:r>
      <w:r w:rsidR="0090434B">
        <w:rPr>
          <w:rFonts w:ascii="Times New Roman" w:eastAsia="Times New Roman" w:hAnsi="Times New Roman" w:cs="Times New Roman"/>
          <w:sz w:val="28"/>
          <w:szCs w:val="28"/>
          <w:lang w:eastAsia="ar-SA"/>
        </w:rPr>
        <w:t>и воспитательного аспекта урока, формированию УУД, получению не только предметных, но и метапред</w:t>
      </w:r>
      <w:r w:rsidR="0002198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метных, а также </w:t>
      </w:r>
      <w:r w:rsidR="0090434B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личностных результатов обучения. Идеи опыта  могут</w:t>
      </w:r>
      <w:r w:rsidR="00EB2F2A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широко использоваться учителями литературы, истории</w:t>
      </w:r>
      <w:r w:rsidR="0002198F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и </w:t>
      </w:r>
      <w:r w:rsidR="00EB2F2A"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обществознания, классными руководителями, педагогами дополнительн</w:t>
      </w:r>
      <w:r w:rsidR="0090434B">
        <w:rPr>
          <w:rFonts w:ascii="Times New Roman" w:eastAsia="Times New Roman" w:hAnsi="Times New Roman" w:cs="Times New Roman"/>
          <w:sz w:val="28"/>
          <w:szCs w:val="28"/>
          <w:lang w:eastAsia="ar-SA"/>
        </w:rPr>
        <w:t>ого образования.</w:t>
      </w:r>
    </w:p>
    <w:p w:rsidR="00530C2A" w:rsidRDefault="00530C2A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9D530D" w:rsidRPr="009D530D" w:rsidRDefault="009D530D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8.Результативность и диагностика</w:t>
      </w:r>
    </w:p>
    <w:p w:rsidR="009D530D" w:rsidRPr="009D530D" w:rsidRDefault="009D530D" w:rsidP="009D530D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9D530D" w:rsidRP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Разработана программа клуба «Истоки» для учащихся 5-9 классов</w:t>
      </w:r>
    </w:p>
    <w:p w:rsidR="009D530D" w:rsidRP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Разработан элективный курс «Край ты мой…» для 8 – 9 классов.</w:t>
      </w:r>
      <w:r w:rsidR="001C0BA3">
        <w:rPr>
          <w:rFonts w:ascii="Times New Roman" w:eastAsia="Times New Roman" w:hAnsi="Times New Roman" w:cs="Times New Roman"/>
          <w:sz w:val="28"/>
          <w:szCs w:val="28"/>
          <w:lang w:eastAsia="ar-SA"/>
        </w:rPr>
        <w:t>(см. приложение№6)</w:t>
      </w:r>
    </w:p>
    <w:p w:rsidR="009D530D" w:rsidRP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Секция «Литературное краеведение» в НОУ.</w:t>
      </w:r>
    </w:p>
    <w:p w:rsidR="009D530D" w:rsidRP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Создан и функционирует профильный отряд по краеведению «Илья Муромец» на базе пришкольного лагеря. </w:t>
      </w:r>
    </w:p>
    <w:p w:rsidR="009D530D" w:rsidRP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Создан электронный банк данных по  изучению литературного краеведения.</w:t>
      </w:r>
    </w:p>
    <w:p w:rsidR="009D530D" w:rsidRPr="004220C8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4220C8">
        <w:rPr>
          <w:rFonts w:ascii="Times New Roman" w:eastAsia="Times New Roman" w:hAnsi="Times New Roman" w:cs="Times New Roman"/>
          <w:sz w:val="28"/>
          <w:szCs w:val="28"/>
          <w:lang w:eastAsia="ar-SA"/>
        </w:rPr>
        <w:t>Участники международного конкурса «Купель» 2013 -2014 г</w:t>
      </w:r>
      <w:r w:rsidR="004220C8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. </w:t>
      </w:r>
      <w:r w:rsidRPr="004220C8">
        <w:rPr>
          <w:rFonts w:ascii="Times New Roman" w:eastAsia="Times New Roman" w:hAnsi="Times New Roman" w:cs="Times New Roman"/>
          <w:sz w:val="28"/>
          <w:szCs w:val="28"/>
          <w:lang w:eastAsia="ar-SA"/>
        </w:rPr>
        <w:t>Лауреаты всероссийского</w:t>
      </w:r>
      <w:r w:rsidR="007A21C0" w:rsidRPr="004220C8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конкурса «Зеленая планета» 2014</w:t>
      </w:r>
      <w:r w:rsidRPr="004220C8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год</w:t>
      </w:r>
    </w:p>
    <w:p w:rsidR="009D530D" w:rsidRP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Лауреаты регионального этапа Всероссийского ко</w:t>
      </w:r>
      <w:r w:rsidR="00A65C74">
        <w:rPr>
          <w:rFonts w:ascii="Times New Roman" w:eastAsia="Times New Roman" w:hAnsi="Times New Roman" w:cs="Times New Roman"/>
          <w:sz w:val="28"/>
          <w:szCs w:val="28"/>
          <w:lang w:eastAsia="ar-SA"/>
        </w:rPr>
        <w:t>нкурса «Лучший урок письма» 2012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год</w:t>
      </w:r>
    </w:p>
    <w:p w:rsidR="009D530D" w:rsidRP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II место на конкурсе «Дети и книга» 2012 год (сборник стихов)</w:t>
      </w:r>
    </w:p>
    <w:p w:rsidR="009D530D" w:rsidRP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III место на конкурсе «Дети и книга» (Стихотворение «Спасский монастырь»</w:t>
      </w:r>
      <w:r w:rsidR="004220C8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,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2012 год</w:t>
      </w:r>
    </w:p>
    <w:p w:rsidR="009D530D" w:rsidRP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II место в окружном конкурсе рукописной книги «Мой любимый уголок» 2011 год</w:t>
      </w:r>
      <w:r w:rsidR="00A65C74">
        <w:rPr>
          <w:rFonts w:ascii="Times New Roman" w:eastAsia="Times New Roman" w:hAnsi="Times New Roman" w:cs="Times New Roman"/>
          <w:sz w:val="28"/>
          <w:szCs w:val="28"/>
          <w:lang w:eastAsia="ar-SA"/>
        </w:rPr>
        <w:t>( учащиеся 5-6 классов)</w:t>
      </w:r>
    </w:p>
    <w:p w:rsidR="009D530D" w:rsidRP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I место в  окружном конкурсе буктрейлеров 2013 год</w:t>
      </w:r>
    </w:p>
    <w:p w:rsidR="009D530D" w:rsidRP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I место в  окружном конкурсе чтецов «Наша вера славная, вера православная!» 2012 год</w:t>
      </w:r>
      <w:r w:rsidR="00A65C74">
        <w:rPr>
          <w:rFonts w:ascii="Times New Roman" w:eastAsia="Times New Roman" w:hAnsi="Times New Roman" w:cs="Times New Roman"/>
          <w:sz w:val="28"/>
          <w:szCs w:val="28"/>
          <w:lang w:eastAsia="ar-SA"/>
        </w:rPr>
        <w:t>( Группа учащихся 6-9 классов)</w:t>
      </w:r>
    </w:p>
    <w:p w:rsidR="009D530D" w:rsidRP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III Место в окружном конкурсе чтецов «Люблю тебя, мой край родной» 2013 год</w:t>
      </w:r>
      <w:r w:rsidR="00A65C74">
        <w:rPr>
          <w:rFonts w:ascii="Times New Roman" w:eastAsia="Times New Roman" w:hAnsi="Times New Roman" w:cs="Times New Roman"/>
          <w:sz w:val="28"/>
          <w:szCs w:val="28"/>
          <w:lang w:eastAsia="ar-SA"/>
        </w:rPr>
        <w:t>( группа учащихся 6-9 классов)</w:t>
      </w:r>
    </w:p>
    <w:p w:rsidR="009D530D" w:rsidRDefault="009D530D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I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место на окружной  олимпиаде по русскому языку 2013 год</w:t>
      </w:r>
    </w:p>
    <w:p w:rsidR="008C4EFF" w:rsidRDefault="008C4EFF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II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место на Всероссийском конкурсе чтецов «Планета доброты»2014</w:t>
      </w:r>
    </w:p>
    <w:p w:rsidR="008C4EFF" w:rsidRDefault="00C57567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3</w:t>
      </w:r>
      <w:r w:rsidR="007A21C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место в международном конкурсе по языкознанию «Русский медвежонок»</w:t>
      </w:r>
    </w:p>
    <w:p w:rsidR="007A21C0" w:rsidRDefault="007A21C0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8 место во Всероссийской олимпиаде по русскому языку «Олимпус» 2014</w:t>
      </w:r>
    </w:p>
    <w:p w:rsidR="007A21C0" w:rsidRDefault="007A21C0" w:rsidP="009D530D">
      <w:pPr>
        <w:numPr>
          <w:ilvl w:val="0"/>
          <w:numId w:val="6"/>
        </w:numPr>
        <w:tabs>
          <w:tab w:val="left" w:pos="1786"/>
        </w:tabs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II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место</w:t>
      </w:r>
      <w:r w:rsidR="00A65C74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 конкурсе стихотворений, посвященных памят</w:t>
      </w:r>
      <w:r w:rsidR="00266472">
        <w:rPr>
          <w:rFonts w:ascii="Times New Roman" w:eastAsia="Times New Roman" w:hAnsi="Times New Roman" w:cs="Times New Roman"/>
          <w:sz w:val="28"/>
          <w:szCs w:val="28"/>
          <w:lang w:eastAsia="ar-SA"/>
        </w:rPr>
        <w:t>и репрессированных.</w:t>
      </w:r>
    </w:p>
    <w:p w:rsidR="000D1C8D" w:rsidRPr="00B467D0" w:rsidRDefault="00B467D0" w:rsidP="00B467D0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Диагностика.</w:t>
      </w:r>
    </w:p>
    <w:p w:rsidR="002C4B54" w:rsidRPr="002C4B54" w:rsidRDefault="002C4B54" w:rsidP="002C4B5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sz w:val="28"/>
          <w:szCs w:val="28"/>
        </w:rPr>
        <w:t>Для подтверждения всего вышесказанного было проведено диагностическое исследование. Контрольные диагностические срезы проводились ежегодно во втором полугодии в 2010-2011 уч. году, в 2011-2012 уч. году, в  2012-2013 уч. году.</w:t>
      </w:r>
    </w:p>
    <w:p w:rsidR="002C4B54" w:rsidRPr="002C4B54" w:rsidRDefault="002C4B54" w:rsidP="002C4B5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sz w:val="28"/>
          <w:szCs w:val="28"/>
          <w:u w:val="single"/>
        </w:rPr>
        <w:t>Для диагностики учащихся использовались следующие методики</w:t>
      </w:r>
      <w:r w:rsidRPr="002C4B54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2C4B54" w:rsidRPr="002C4B54" w:rsidRDefault="002C4B54" w:rsidP="002C4B54">
      <w:pPr>
        <w:numPr>
          <w:ilvl w:val="0"/>
          <w:numId w:val="2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sz w:val="28"/>
          <w:szCs w:val="28"/>
        </w:rPr>
        <w:t>Анкета диагностики удовлетворенности кружковой работой</w:t>
      </w:r>
      <w:r w:rsidR="00E8472C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2C4B54" w:rsidRPr="002C4B54" w:rsidRDefault="002C4B54" w:rsidP="002C4B54">
      <w:pPr>
        <w:numPr>
          <w:ilvl w:val="0"/>
          <w:numId w:val="2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sz w:val="28"/>
          <w:szCs w:val="28"/>
        </w:rPr>
        <w:t>Методика  выявления уровня гражданской позиции и патриотизма школьников (Благовестова Н.М.)</w:t>
      </w:r>
    </w:p>
    <w:p w:rsidR="002C4B54" w:rsidRPr="002C4B54" w:rsidRDefault="002C4B54" w:rsidP="002C4B54">
      <w:pPr>
        <w:numPr>
          <w:ilvl w:val="0"/>
          <w:numId w:val="2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sz w:val="28"/>
          <w:szCs w:val="28"/>
        </w:rPr>
        <w:t>Опросник профессиональных склонностей Л.</w:t>
      </w:r>
      <w:r w:rsidR="00E8472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C4B54">
        <w:rPr>
          <w:rFonts w:ascii="Times New Roman" w:eastAsia="Times New Roman" w:hAnsi="Times New Roman" w:cs="Times New Roman"/>
          <w:sz w:val="28"/>
          <w:szCs w:val="28"/>
        </w:rPr>
        <w:t>Йовайши (модификация Г.В.</w:t>
      </w:r>
      <w:r w:rsidR="00E8472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C4B54">
        <w:rPr>
          <w:rFonts w:ascii="Times New Roman" w:eastAsia="Times New Roman" w:hAnsi="Times New Roman" w:cs="Times New Roman"/>
          <w:sz w:val="28"/>
          <w:szCs w:val="28"/>
        </w:rPr>
        <w:t>Резапкиной)</w:t>
      </w:r>
    </w:p>
    <w:p w:rsidR="002C4B54" w:rsidRPr="002C4B54" w:rsidRDefault="002C4B54" w:rsidP="002C4B5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C4B54" w:rsidRPr="002C4B54" w:rsidRDefault="002C4B54" w:rsidP="002C4B5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sz w:val="28"/>
          <w:szCs w:val="28"/>
        </w:rPr>
        <w:t>Для диагностики удовлетворенности учащихся кружковой работой ребятам была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предложена анкета (см. приложение №9</w:t>
      </w:r>
      <w:r w:rsidRPr="002C4B54">
        <w:rPr>
          <w:rFonts w:ascii="Times New Roman" w:eastAsia="Times New Roman" w:hAnsi="Times New Roman" w:cs="Times New Roman"/>
          <w:sz w:val="28"/>
          <w:szCs w:val="28"/>
        </w:rPr>
        <w:t>). Результаты анкеты представлены в таблице 1.</w:t>
      </w:r>
    </w:p>
    <w:p w:rsidR="002C4B54" w:rsidRDefault="002C4B54" w:rsidP="002C4B5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07EE1" w:rsidRPr="002C4B54" w:rsidRDefault="00C07EE1" w:rsidP="002C4B5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C4B54" w:rsidRPr="002C4B54" w:rsidRDefault="002C4B54" w:rsidP="002C4B5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C4B54" w:rsidRPr="002C4B54" w:rsidRDefault="002C4B54" w:rsidP="002C4B54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i/>
          <w:sz w:val="28"/>
          <w:szCs w:val="28"/>
        </w:rPr>
        <w:t>Таблица 1</w:t>
      </w:r>
    </w:p>
    <w:tbl>
      <w:tblPr>
        <w:tblStyle w:val="af"/>
        <w:tblW w:w="0" w:type="auto"/>
        <w:tblLook w:val="00A0"/>
      </w:tblPr>
      <w:tblGrid>
        <w:gridCol w:w="675"/>
        <w:gridCol w:w="4110"/>
        <w:gridCol w:w="1595"/>
        <w:gridCol w:w="1595"/>
        <w:gridCol w:w="1596"/>
      </w:tblGrid>
      <w:tr w:rsidR="002C4B54" w:rsidRPr="002C4B54" w:rsidTr="009B20E5">
        <w:trPr>
          <w:cnfStyle w:val="100000000000"/>
        </w:trPr>
        <w:tc>
          <w:tcPr>
            <w:tcW w:w="675" w:type="dxa"/>
          </w:tcPr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№ п/п</w:t>
            </w:r>
          </w:p>
        </w:tc>
        <w:tc>
          <w:tcPr>
            <w:tcW w:w="4110" w:type="dxa"/>
          </w:tcPr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Вопросы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2010-2011</w:t>
            </w:r>
          </w:p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уч.год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2011-2012</w:t>
            </w:r>
          </w:p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уч.год</w:t>
            </w:r>
          </w:p>
        </w:tc>
        <w:tc>
          <w:tcPr>
            <w:tcW w:w="1596" w:type="dxa"/>
          </w:tcPr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2012-2013</w:t>
            </w:r>
          </w:p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уч.год</w:t>
            </w:r>
          </w:p>
        </w:tc>
      </w:tr>
      <w:tr w:rsidR="002C4B54" w:rsidRPr="002C4B54" w:rsidTr="009B20E5">
        <w:trPr>
          <w:cnfStyle w:val="000000100000"/>
        </w:trPr>
        <w:tc>
          <w:tcPr>
            <w:tcW w:w="675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1</w:t>
            </w:r>
          </w:p>
        </w:tc>
        <w:tc>
          <w:tcPr>
            <w:tcW w:w="4110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На кружке бывает интересно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87 %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93 %</w:t>
            </w:r>
          </w:p>
        </w:tc>
        <w:tc>
          <w:tcPr>
            <w:tcW w:w="1596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97 %</w:t>
            </w:r>
          </w:p>
        </w:tc>
      </w:tr>
      <w:tr w:rsidR="002C4B54" w:rsidRPr="002C4B54" w:rsidTr="009B20E5">
        <w:trPr>
          <w:cnfStyle w:val="000000010000"/>
        </w:trPr>
        <w:tc>
          <w:tcPr>
            <w:tcW w:w="675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2</w:t>
            </w:r>
          </w:p>
        </w:tc>
        <w:tc>
          <w:tcPr>
            <w:tcW w:w="4110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Знания, получаемые на кружке полезны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73 %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88 %</w:t>
            </w:r>
          </w:p>
        </w:tc>
        <w:tc>
          <w:tcPr>
            <w:tcW w:w="1596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92 %</w:t>
            </w:r>
          </w:p>
        </w:tc>
      </w:tr>
      <w:tr w:rsidR="002C4B54" w:rsidRPr="002C4B54" w:rsidTr="009B20E5">
        <w:trPr>
          <w:cnfStyle w:val="000000100000"/>
        </w:trPr>
        <w:tc>
          <w:tcPr>
            <w:tcW w:w="675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lastRenderedPageBreak/>
              <w:t>3</w:t>
            </w:r>
          </w:p>
        </w:tc>
        <w:tc>
          <w:tcPr>
            <w:tcW w:w="4110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Узнаю много нового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85 %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89 %</w:t>
            </w:r>
          </w:p>
        </w:tc>
        <w:tc>
          <w:tcPr>
            <w:tcW w:w="1596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94 %</w:t>
            </w:r>
          </w:p>
        </w:tc>
      </w:tr>
      <w:tr w:rsidR="002C4B54" w:rsidRPr="002C4B54" w:rsidTr="009B20E5">
        <w:trPr>
          <w:cnfStyle w:val="000000010000"/>
        </w:trPr>
        <w:tc>
          <w:tcPr>
            <w:tcW w:w="675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4</w:t>
            </w:r>
          </w:p>
        </w:tc>
        <w:tc>
          <w:tcPr>
            <w:tcW w:w="4110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Заставляет думать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79 %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84%</w:t>
            </w:r>
          </w:p>
        </w:tc>
        <w:tc>
          <w:tcPr>
            <w:tcW w:w="1596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89 %</w:t>
            </w:r>
          </w:p>
        </w:tc>
      </w:tr>
      <w:tr w:rsidR="002C4B54" w:rsidRPr="002C4B54" w:rsidTr="009B20E5">
        <w:trPr>
          <w:cnfStyle w:val="000000100000"/>
        </w:trPr>
        <w:tc>
          <w:tcPr>
            <w:tcW w:w="675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5</w:t>
            </w:r>
          </w:p>
        </w:tc>
        <w:tc>
          <w:tcPr>
            <w:tcW w:w="4110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Получаю удовольствие, работая на занятии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80 %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87 %</w:t>
            </w:r>
          </w:p>
        </w:tc>
        <w:tc>
          <w:tcPr>
            <w:tcW w:w="1596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89 %</w:t>
            </w:r>
          </w:p>
        </w:tc>
      </w:tr>
      <w:tr w:rsidR="002C4B54" w:rsidRPr="002C4B54" w:rsidTr="009B20E5">
        <w:trPr>
          <w:cnfStyle w:val="000000010000"/>
        </w:trPr>
        <w:tc>
          <w:tcPr>
            <w:tcW w:w="675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6</w:t>
            </w:r>
          </w:p>
        </w:tc>
        <w:tc>
          <w:tcPr>
            <w:tcW w:w="4110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С нетерпением жду кружка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63 %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79 %</w:t>
            </w:r>
          </w:p>
        </w:tc>
        <w:tc>
          <w:tcPr>
            <w:tcW w:w="1596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87 %</w:t>
            </w:r>
          </w:p>
        </w:tc>
      </w:tr>
      <w:tr w:rsidR="002C4B54" w:rsidRPr="002C4B54" w:rsidTr="009B20E5">
        <w:trPr>
          <w:cnfStyle w:val="000000100000"/>
        </w:trPr>
        <w:tc>
          <w:tcPr>
            <w:tcW w:w="675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7</w:t>
            </w:r>
          </w:p>
        </w:tc>
        <w:tc>
          <w:tcPr>
            <w:tcW w:w="4110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Стремлюсь узнать больше, чем требует учитель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41 %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43 %</w:t>
            </w:r>
          </w:p>
        </w:tc>
        <w:tc>
          <w:tcPr>
            <w:tcW w:w="1596" w:type="dxa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54 %</w:t>
            </w:r>
          </w:p>
        </w:tc>
      </w:tr>
    </w:tbl>
    <w:p w:rsidR="002C4B54" w:rsidRPr="002C4B54" w:rsidRDefault="002C4B54" w:rsidP="002C4B5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C4B54" w:rsidRDefault="002C4B54" w:rsidP="002C4B5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sz w:val="28"/>
          <w:szCs w:val="28"/>
        </w:rPr>
        <w:t>Исходя из данных таблицы, следует отметить, что в 2012-2013 учебном году значительно повысилась познав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ательная активность учащихся по </w:t>
      </w:r>
      <w:r w:rsidRPr="002C4B54">
        <w:rPr>
          <w:rFonts w:ascii="Times New Roman" w:eastAsia="Times New Roman" w:hAnsi="Times New Roman" w:cs="Times New Roman"/>
          <w:sz w:val="28"/>
          <w:szCs w:val="28"/>
        </w:rPr>
        <w:t>сравнению с 2010-2011учебным годом. Количество учащихся, которым интересно на кружке повысилось с 87 % в 2010-2011 уч. году до 97 % в  2012-2013 уч. году. Резко увеличилось количество ребят</w:t>
      </w:r>
      <w:r w:rsidR="00976C94">
        <w:rPr>
          <w:rFonts w:ascii="Times New Roman" w:eastAsia="Times New Roman" w:hAnsi="Times New Roman" w:cs="Times New Roman"/>
          <w:sz w:val="28"/>
          <w:szCs w:val="28"/>
        </w:rPr>
        <w:t>,</w:t>
      </w:r>
      <w:bookmarkStart w:id="0" w:name="_GoBack"/>
      <w:bookmarkEnd w:id="0"/>
      <w:r w:rsidRPr="002C4B54">
        <w:rPr>
          <w:rFonts w:ascii="Times New Roman" w:eastAsia="Times New Roman" w:hAnsi="Times New Roman" w:cs="Times New Roman"/>
          <w:sz w:val="28"/>
          <w:szCs w:val="28"/>
        </w:rPr>
        <w:t xml:space="preserve"> которые с нетерпением ждут кружка с 63 % в 2010-2011 уч. году до 87 % в 2012-2013 уч. году. Более наглядно эти данные представлены на диаграмме 1. </w:t>
      </w:r>
    </w:p>
    <w:p w:rsidR="00BF2A43" w:rsidRPr="002C4B54" w:rsidRDefault="00BF2A43" w:rsidP="002C4B5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C4B54" w:rsidRPr="002C4B54" w:rsidRDefault="002E6FF3" w:rsidP="002C4B54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123190</wp:posOffset>
            </wp:positionV>
            <wp:extent cx="5962650" cy="2731770"/>
            <wp:effectExtent l="0" t="3810" r="0" b="0"/>
            <wp:wrapNone/>
            <wp:docPr id="1" name="Объект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anchor>
        </w:drawing>
      </w:r>
      <w:r w:rsidR="002C4B54" w:rsidRPr="002C4B54">
        <w:rPr>
          <w:rFonts w:ascii="Times New Roman" w:eastAsia="Times New Roman" w:hAnsi="Times New Roman" w:cs="Times New Roman"/>
          <w:i/>
          <w:sz w:val="28"/>
          <w:szCs w:val="28"/>
        </w:rPr>
        <w:t>Диаграмма 1</w:t>
      </w:r>
    </w:p>
    <w:p w:rsidR="002C4B54" w:rsidRPr="002C4B54" w:rsidRDefault="002C4B54" w:rsidP="002C4B5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C4B54" w:rsidRPr="002C4B54" w:rsidRDefault="002C4B54" w:rsidP="002C4B5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C4B54" w:rsidRPr="002C4B54" w:rsidRDefault="002C4B54" w:rsidP="002C4B54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2C4B54" w:rsidRPr="002C4B54" w:rsidRDefault="002C4B54" w:rsidP="002C4B5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36"/>
          <w:szCs w:val="36"/>
          <w:u w:val="single"/>
        </w:rPr>
      </w:pPr>
    </w:p>
    <w:p w:rsidR="002C4B54" w:rsidRPr="002C4B54" w:rsidRDefault="002C4B54" w:rsidP="002C4B5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36"/>
          <w:szCs w:val="36"/>
          <w:u w:val="single"/>
        </w:rPr>
      </w:pPr>
    </w:p>
    <w:p w:rsidR="002C4B54" w:rsidRPr="002C4B54" w:rsidRDefault="002C4B54" w:rsidP="002C4B5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36"/>
          <w:szCs w:val="36"/>
          <w:u w:val="single"/>
        </w:rPr>
      </w:pPr>
    </w:p>
    <w:p w:rsidR="002C4B54" w:rsidRPr="002C4B54" w:rsidRDefault="002C4B54" w:rsidP="002C4B5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36"/>
          <w:szCs w:val="36"/>
          <w:u w:val="single"/>
        </w:rPr>
      </w:pPr>
    </w:p>
    <w:p w:rsidR="002C4B54" w:rsidRPr="002C4B54" w:rsidRDefault="002C4B54" w:rsidP="002C4B5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36"/>
          <w:szCs w:val="36"/>
          <w:u w:val="single"/>
        </w:rPr>
      </w:pPr>
    </w:p>
    <w:p w:rsidR="002C4B54" w:rsidRDefault="002C4B54" w:rsidP="002C4B5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36"/>
          <w:szCs w:val="36"/>
          <w:u w:val="single"/>
        </w:rPr>
      </w:pPr>
    </w:p>
    <w:p w:rsidR="00E8472C" w:rsidRDefault="00E8472C" w:rsidP="002C4B5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36"/>
          <w:szCs w:val="36"/>
          <w:u w:val="single"/>
        </w:rPr>
      </w:pPr>
    </w:p>
    <w:p w:rsidR="00E8472C" w:rsidRDefault="00E8472C" w:rsidP="002C4B5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36"/>
          <w:szCs w:val="36"/>
          <w:u w:val="single"/>
        </w:rPr>
      </w:pPr>
    </w:p>
    <w:p w:rsidR="00E8472C" w:rsidRDefault="00E8472C" w:rsidP="002C4B5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36"/>
          <w:szCs w:val="36"/>
          <w:u w:val="single"/>
        </w:rPr>
      </w:pPr>
    </w:p>
    <w:p w:rsidR="00E8472C" w:rsidRPr="002C4B54" w:rsidRDefault="00E8472C" w:rsidP="002C4B5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36"/>
          <w:szCs w:val="36"/>
          <w:u w:val="single"/>
        </w:rPr>
      </w:pPr>
    </w:p>
    <w:p w:rsidR="002C4B54" w:rsidRPr="002C4B54" w:rsidRDefault="002C4B54" w:rsidP="002C4B54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36"/>
          <w:szCs w:val="36"/>
          <w:u w:val="single"/>
        </w:rPr>
      </w:pPr>
    </w:p>
    <w:p w:rsidR="002C4B54" w:rsidRPr="002C4B54" w:rsidRDefault="002C4B54" w:rsidP="002C4B5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8472C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Результаты диагностики уровня гражданской позиции и патриотизма школьников  (см. приложение№9) </w:t>
      </w:r>
      <w:r w:rsidR="00BC6E4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8472C">
        <w:rPr>
          <w:rFonts w:ascii="Times New Roman" w:eastAsia="Times New Roman" w:hAnsi="Times New Roman" w:cs="Times New Roman"/>
          <w:sz w:val="28"/>
          <w:szCs w:val="28"/>
        </w:rPr>
        <w:t>представлены в таблице</w:t>
      </w:r>
      <w:r w:rsidRPr="002C4B54">
        <w:rPr>
          <w:rFonts w:ascii="Times New Roman" w:eastAsia="Times New Roman" w:hAnsi="Times New Roman" w:cs="Times New Roman"/>
          <w:sz w:val="28"/>
          <w:szCs w:val="28"/>
        </w:rPr>
        <w:t xml:space="preserve"> 2.</w:t>
      </w:r>
    </w:p>
    <w:p w:rsidR="002C4B54" w:rsidRPr="002C4B54" w:rsidRDefault="002C4B54" w:rsidP="002C4B54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i/>
          <w:sz w:val="28"/>
          <w:szCs w:val="28"/>
        </w:rPr>
        <w:t>Таблица 2</w:t>
      </w:r>
    </w:p>
    <w:tbl>
      <w:tblPr>
        <w:tblStyle w:val="af"/>
        <w:tblW w:w="0" w:type="auto"/>
        <w:tblLook w:val="00A0"/>
      </w:tblPr>
      <w:tblGrid>
        <w:gridCol w:w="4110"/>
        <w:gridCol w:w="1595"/>
        <w:gridCol w:w="1595"/>
        <w:gridCol w:w="1596"/>
      </w:tblGrid>
      <w:tr w:rsidR="002C4B54" w:rsidRPr="002C4B54" w:rsidTr="009B20E5">
        <w:trPr>
          <w:cnfStyle w:val="100000000000"/>
        </w:trPr>
        <w:tc>
          <w:tcPr>
            <w:tcW w:w="4110" w:type="dxa"/>
          </w:tcPr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Вопросы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2010-2011</w:t>
            </w:r>
          </w:p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уч.год</w:t>
            </w:r>
          </w:p>
        </w:tc>
        <w:tc>
          <w:tcPr>
            <w:tcW w:w="1595" w:type="dxa"/>
          </w:tcPr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2011-2012</w:t>
            </w:r>
          </w:p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уч.год</w:t>
            </w:r>
          </w:p>
        </w:tc>
        <w:tc>
          <w:tcPr>
            <w:tcW w:w="1596" w:type="dxa"/>
          </w:tcPr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2012-2013</w:t>
            </w:r>
          </w:p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уч.год</w:t>
            </w:r>
          </w:p>
        </w:tc>
      </w:tr>
      <w:tr w:rsidR="002C4B54" w:rsidRPr="002C4B54" w:rsidTr="009B20E5">
        <w:trPr>
          <w:cnfStyle w:val="000000100000"/>
        </w:trPr>
        <w:tc>
          <w:tcPr>
            <w:tcW w:w="4110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Высокий уровень развития гражданской позиции и патриотизма</w:t>
            </w:r>
          </w:p>
        </w:tc>
        <w:tc>
          <w:tcPr>
            <w:tcW w:w="1595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42 %</w:t>
            </w:r>
          </w:p>
        </w:tc>
        <w:tc>
          <w:tcPr>
            <w:tcW w:w="1595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66 %</w:t>
            </w:r>
          </w:p>
        </w:tc>
        <w:tc>
          <w:tcPr>
            <w:tcW w:w="1596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88 %</w:t>
            </w:r>
          </w:p>
        </w:tc>
      </w:tr>
      <w:tr w:rsidR="002C4B54" w:rsidRPr="002C4B54" w:rsidTr="009B20E5">
        <w:trPr>
          <w:cnfStyle w:val="000000010000"/>
        </w:trPr>
        <w:tc>
          <w:tcPr>
            <w:tcW w:w="4110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Средний уровень развития гражданской позиции и патриотизма</w:t>
            </w:r>
          </w:p>
        </w:tc>
        <w:tc>
          <w:tcPr>
            <w:tcW w:w="1595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43 %</w:t>
            </w:r>
          </w:p>
        </w:tc>
        <w:tc>
          <w:tcPr>
            <w:tcW w:w="1595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26 %</w:t>
            </w:r>
          </w:p>
        </w:tc>
        <w:tc>
          <w:tcPr>
            <w:tcW w:w="1596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10 %</w:t>
            </w:r>
          </w:p>
        </w:tc>
      </w:tr>
      <w:tr w:rsidR="002C4B54" w:rsidRPr="002C4B54" w:rsidTr="009B20E5">
        <w:trPr>
          <w:cnfStyle w:val="000000100000"/>
        </w:trPr>
        <w:tc>
          <w:tcPr>
            <w:tcW w:w="4110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Низкий уровень развития гражданской позиции и патриотизма</w:t>
            </w:r>
          </w:p>
        </w:tc>
        <w:tc>
          <w:tcPr>
            <w:tcW w:w="1595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15 %</w:t>
            </w:r>
          </w:p>
        </w:tc>
        <w:tc>
          <w:tcPr>
            <w:tcW w:w="1595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8 %</w:t>
            </w:r>
          </w:p>
        </w:tc>
        <w:tc>
          <w:tcPr>
            <w:tcW w:w="1596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2 %</w:t>
            </w:r>
          </w:p>
        </w:tc>
      </w:tr>
    </w:tbl>
    <w:p w:rsidR="002C4B54" w:rsidRPr="002C4B54" w:rsidRDefault="002C4B54" w:rsidP="002C4B54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2C4B54" w:rsidRPr="002C4B54" w:rsidRDefault="002C4B54" w:rsidP="002C4B54">
      <w:pPr>
        <w:spacing w:after="0" w:line="360" w:lineRule="auto"/>
        <w:ind w:firstLine="90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sz w:val="28"/>
          <w:szCs w:val="28"/>
        </w:rPr>
        <w:t xml:space="preserve">Исходя из данных таблицы, следует отметить, что к 2012-2013 сильно возросло количество учащихся с высоким уровнем сформированности гражданской позиции с 42 % в 2010-2011 учебном году до 88 % в 2012-2013 учебном году. Уменьшилось количество учащихся с низким уровнем развития гражданской позиции с 15 % в 2010-2011 учебном году до 2 % в 2012-2013 учебном году. </w:t>
      </w:r>
    </w:p>
    <w:p w:rsidR="002C4B54" w:rsidRPr="002C4B54" w:rsidRDefault="002C4B54" w:rsidP="002C4B54">
      <w:pPr>
        <w:spacing w:after="0" w:line="360" w:lineRule="auto"/>
        <w:ind w:firstLine="90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sz w:val="28"/>
          <w:szCs w:val="28"/>
        </w:rPr>
        <w:t>В 2011-2012 учебном году и в 2012-2013 учебном году была проведена диагностика профессиональных склонностей учащихся данного класса. В таблице 3 представлены результаты данной методике по шкале «Склонность к исследовательской деятельности».</w:t>
      </w:r>
    </w:p>
    <w:p w:rsidR="002C4B54" w:rsidRPr="002C4B54" w:rsidRDefault="002C4B54" w:rsidP="002C4B54">
      <w:pPr>
        <w:spacing w:after="0" w:line="360" w:lineRule="auto"/>
        <w:ind w:firstLine="90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36BB3" w:rsidRDefault="00C36BB3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:rsidR="002C4B54" w:rsidRPr="002C4B54" w:rsidRDefault="002C4B54" w:rsidP="002C4B54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2C4B54" w:rsidRPr="002C4B54" w:rsidRDefault="002C4B54" w:rsidP="002C4B54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i/>
          <w:sz w:val="28"/>
          <w:szCs w:val="28"/>
        </w:rPr>
        <w:t>Таблица 3</w:t>
      </w:r>
    </w:p>
    <w:tbl>
      <w:tblPr>
        <w:tblStyle w:val="af"/>
        <w:tblW w:w="0" w:type="auto"/>
        <w:tblLook w:val="00A0"/>
      </w:tblPr>
      <w:tblGrid>
        <w:gridCol w:w="4608"/>
        <w:gridCol w:w="1800"/>
        <w:gridCol w:w="1980"/>
      </w:tblGrid>
      <w:tr w:rsidR="002C4B54" w:rsidRPr="002C4B54" w:rsidTr="009B20E5">
        <w:trPr>
          <w:cnfStyle w:val="100000000000"/>
        </w:trPr>
        <w:tc>
          <w:tcPr>
            <w:tcW w:w="4608" w:type="dxa"/>
          </w:tcPr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Вопросы</w:t>
            </w:r>
          </w:p>
        </w:tc>
        <w:tc>
          <w:tcPr>
            <w:tcW w:w="1800" w:type="dxa"/>
          </w:tcPr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2011-2012</w:t>
            </w:r>
          </w:p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уч.</w:t>
            </w:r>
            <w:r w:rsidR="00BC6E40">
              <w:rPr>
                <w:sz w:val="28"/>
                <w:szCs w:val="28"/>
              </w:rPr>
              <w:t xml:space="preserve"> </w:t>
            </w:r>
            <w:r w:rsidRPr="002C4B54">
              <w:rPr>
                <w:sz w:val="28"/>
                <w:szCs w:val="28"/>
              </w:rPr>
              <w:t>год</w:t>
            </w:r>
          </w:p>
        </w:tc>
        <w:tc>
          <w:tcPr>
            <w:tcW w:w="1980" w:type="dxa"/>
          </w:tcPr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2012-2013</w:t>
            </w:r>
          </w:p>
          <w:p w:rsidR="002C4B54" w:rsidRPr="002C4B54" w:rsidRDefault="002C4B54" w:rsidP="002C4B54">
            <w:pPr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уч.</w:t>
            </w:r>
            <w:r w:rsidR="00BC6E40">
              <w:rPr>
                <w:sz w:val="28"/>
                <w:szCs w:val="28"/>
              </w:rPr>
              <w:t xml:space="preserve"> </w:t>
            </w:r>
            <w:r w:rsidRPr="002C4B54">
              <w:rPr>
                <w:sz w:val="28"/>
                <w:szCs w:val="28"/>
              </w:rPr>
              <w:t>год</w:t>
            </w:r>
          </w:p>
        </w:tc>
      </w:tr>
      <w:tr w:rsidR="002C4B54" w:rsidRPr="002C4B54" w:rsidTr="009B20E5">
        <w:trPr>
          <w:cnfStyle w:val="000000100000"/>
        </w:trPr>
        <w:tc>
          <w:tcPr>
            <w:tcW w:w="4608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Ярко выражена</w:t>
            </w:r>
          </w:p>
        </w:tc>
        <w:tc>
          <w:tcPr>
            <w:tcW w:w="1800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18 %</w:t>
            </w:r>
          </w:p>
        </w:tc>
        <w:tc>
          <w:tcPr>
            <w:tcW w:w="1980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45 %</w:t>
            </w:r>
          </w:p>
        </w:tc>
      </w:tr>
      <w:tr w:rsidR="002C4B54" w:rsidRPr="002C4B54" w:rsidTr="009B20E5">
        <w:trPr>
          <w:cnfStyle w:val="000000010000"/>
        </w:trPr>
        <w:tc>
          <w:tcPr>
            <w:tcW w:w="4608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Средне выражена</w:t>
            </w:r>
          </w:p>
        </w:tc>
        <w:tc>
          <w:tcPr>
            <w:tcW w:w="1800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65 %</w:t>
            </w:r>
          </w:p>
        </w:tc>
        <w:tc>
          <w:tcPr>
            <w:tcW w:w="1980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45 %</w:t>
            </w:r>
          </w:p>
        </w:tc>
      </w:tr>
      <w:tr w:rsidR="002C4B54" w:rsidRPr="002C4B54" w:rsidTr="009B20E5">
        <w:trPr>
          <w:cnfStyle w:val="000000100000"/>
        </w:trPr>
        <w:tc>
          <w:tcPr>
            <w:tcW w:w="4608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Слабо выражена</w:t>
            </w:r>
          </w:p>
        </w:tc>
        <w:tc>
          <w:tcPr>
            <w:tcW w:w="1800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14 %</w:t>
            </w:r>
          </w:p>
        </w:tc>
        <w:tc>
          <w:tcPr>
            <w:tcW w:w="1980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10 %</w:t>
            </w:r>
          </w:p>
        </w:tc>
      </w:tr>
      <w:tr w:rsidR="002C4B54" w:rsidRPr="002C4B54" w:rsidTr="009B20E5">
        <w:trPr>
          <w:cnfStyle w:val="000000010000"/>
        </w:trPr>
        <w:tc>
          <w:tcPr>
            <w:tcW w:w="4608" w:type="dxa"/>
          </w:tcPr>
          <w:p w:rsidR="002C4B54" w:rsidRPr="002C4B54" w:rsidRDefault="002C4B54" w:rsidP="002C4B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Не выражена</w:t>
            </w:r>
          </w:p>
        </w:tc>
        <w:tc>
          <w:tcPr>
            <w:tcW w:w="1800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3 %</w:t>
            </w:r>
          </w:p>
        </w:tc>
        <w:tc>
          <w:tcPr>
            <w:tcW w:w="1980" w:type="dxa"/>
            <w:vAlign w:val="center"/>
          </w:tcPr>
          <w:p w:rsidR="002C4B54" w:rsidRPr="002C4B54" w:rsidRDefault="002C4B54" w:rsidP="002C4B54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C4B54">
              <w:rPr>
                <w:sz w:val="28"/>
                <w:szCs w:val="28"/>
              </w:rPr>
              <w:t>0 %</w:t>
            </w:r>
          </w:p>
        </w:tc>
      </w:tr>
    </w:tbl>
    <w:p w:rsidR="002C4B54" w:rsidRPr="002C4B54" w:rsidRDefault="002C4B54" w:rsidP="002C4B54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2C4B54" w:rsidRPr="002C4B54" w:rsidRDefault="002C4B54" w:rsidP="002C4B54">
      <w:pPr>
        <w:spacing w:after="0" w:line="360" w:lineRule="auto"/>
        <w:ind w:firstLine="90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C4B54">
        <w:rPr>
          <w:rFonts w:ascii="Times New Roman" w:eastAsia="Times New Roman" w:hAnsi="Times New Roman" w:cs="Times New Roman"/>
          <w:sz w:val="28"/>
          <w:szCs w:val="28"/>
        </w:rPr>
        <w:t xml:space="preserve">Из таблицы видно, что повысилось количество учащихся с ярко выраженной склонностью к исследовательской деятельности с 18 % в 2011-2012 уч. году до 45 % в 2012-2013 уч. году. По результатам на 2012-2013 учебный год видно, что в  данном классе нет учащихся, у которых совсем отсутствует склонность к исследовательской деятельности, а также несколько снизилось количество учащихся со слабо выраженной склонностью к исследовательской деятельности с 14 % в 2010-2011 уч. году до 10 % в 2012-2013 уч. году. </w:t>
      </w:r>
    </w:p>
    <w:p w:rsidR="002C4B54" w:rsidRDefault="002C4B54" w:rsidP="008B239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DC5AFD">
        <w:rPr>
          <w:rFonts w:ascii="Times New Roman" w:eastAsia="Times New Roman" w:hAnsi="Times New Roman" w:cs="Times New Roman"/>
          <w:sz w:val="28"/>
          <w:szCs w:val="28"/>
        </w:rPr>
        <w:t>Таким образом,</w:t>
      </w:r>
      <w:r w:rsidRPr="002C4B54">
        <w:rPr>
          <w:rFonts w:ascii="Times New Roman" w:eastAsia="Times New Roman" w:hAnsi="Times New Roman" w:cs="Times New Roman"/>
          <w:sz w:val="28"/>
          <w:szCs w:val="28"/>
        </w:rPr>
        <w:t xml:space="preserve"> на основании проведенного диагностического исследования можно сделать следующий </w:t>
      </w:r>
      <w:r w:rsidRPr="00DC5AFD">
        <w:rPr>
          <w:rFonts w:ascii="Times New Roman" w:eastAsia="Times New Roman" w:hAnsi="Times New Roman" w:cs="Times New Roman"/>
          <w:sz w:val="28"/>
          <w:szCs w:val="28"/>
        </w:rPr>
        <w:t>вывод</w:t>
      </w:r>
      <w:r w:rsidRPr="002C4B54">
        <w:rPr>
          <w:rFonts w:ascii="Times New Roman" w:eastAsia="Times New Roman" w:hAnsi="Times New Roman" w:cs="Times New Roman"/>
          <w:sz w:val="28"/>
          <w:szCs w:val="28"/>
        </w:rPr>
        <w:t xml:space="preserve">: активное вовлечение учащихся во внеурочную деятельность по краеведению способствует воспитанию патриотизма в подрастающем поколении. Детям становится недостаточно просто изучать уже известные факты из истории своего города, у них появляется стремление к собственным научным исследованиям и открытиям, к более углубленному изучению предмета и научному познанию мира. 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Заключение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Таким образом,  именно литературное краеведение помогает  каждому моему ученику приобщиться к истории краеведения Владимирской земли, изучить творчество писателей – земляков и тех авторов, которые тесно связаны с нашим краем, почувствовать  себя  гражданином своей страны, настоящим патриотом.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Патриотизм  у каждого    человека</w:t>
      </w:r>
      <w:r w:rsidR="006E1064">
        <w:rPr>
          <w:rFonts w:ascii="Times New Roman" w:eastAsia="Times New Roman" w:hAnsi="Times New Roman" w:cs="Times New Roman"/>
          <w:sz w:val="28"/>
          <w:szCs w:val="28"/>
          <w:lang w:eastAsia="ar-SA"/>
        </w:rPr>
        <w:t>,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прежде всего</w:t>
      </w:r>
      <w:r w:rsidR="006E1064">
        <w:rPr>
          <w:rFonts w:ascii="Times New Roman" w:eastAsia="Times New Roman" w:hAnsi="Times New Roman" w:cs="Times New Roman"/>
          <w:sz w:val="28"/>
          <w:szCs w:val="28"/>
          <w:lang w:eastAsia="ar-SA"/>
        </w:rPr>
        <w:t>,</w:t>
      </w: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связывается с родным краем.  И это мы видим  в строчках  стихотворения  К. Симонова  «Родина»: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...Но в час, когда последняя граната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Уже занесена в твоей руке,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И в краткий миг припомнить разом надо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Все, что у нас осталось вдалеке,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Ты вспоминаешь не страну большую,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Какую ты изъездил и узнал,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Ты вспоминаешь Родину такую,</w:t>
      </w:r>
    </w:p>
    <w:p w:rsidR="009D530D" w:rsidRPr="009D530D" w:rsidRDefault="009D530D" w:rsidP="009D530D">
      <w:pPr>
        <w:suppressAutoHyphens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D530D">
        <w:rPr>
          <w:rFonts w:ascii="Times New Roman" w:eastAsia="Times New Roman" w:hAnsi="Times New Roman" w:cs="Times New Roman"/>
          <w:sz w:val="28"/>
          <w:szCs w:val="28"/>
          <w:lang w:eastAsia="ar-SA"/>
        </w:rPr>
        <w:t>Какой ее ты в детстве увидал.</w:t>
      </w:r>
    </w:p>
    <w:p w:rsidR="009D530D" w:rsidRDefault="009D530D" w:rsidP="009D530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F87D93" w:rsidRPr="00F87D93" w:rsidRDefault="0074599F" w:rsidP="00BC6E40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Список литературы</w:t>
      </w:r>
    </w:p>
    <w:p w:rsidR="004D62B9" w:rsidRPr="004D62B9" w:rsidRDefault="004D62B9" w:rsidP="00BC6E40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ar-SA"/>
        </w:rPr>
      </w:pPr>
    </w:p>
    <w:p w:rsidR="00072FA1" w:rsidRPr="001C11DE" w:rsidRDefault="00072FA1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Аствацатуров</w:t>
      </w:r>
      <w:r w:rsidR="00D91219" w:rsidRPr="001C11DE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,</w:t>
      </w:r>
      <w:r w:rsidR="00BC6E40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 </w:t>
      </w:r>
      <w:r w:rsidR="00283E05" w:rsidRPr="001C11DE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Г</w:t>
      </w:r>
      <w:r w:rsidR="00D91219" w:rsidRPr="001C11DE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.</w:t>
      </w:r>
      <w:r w:rsidR="00283E05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, 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Дизайн мультимедийного урока</w:t>
      </w:r>
      <w:r w:rsidR="00D91219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/Г. Аствацатуров.</w:t>
      </w:r>
      <w:r w:rsidR="00BC6E4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="00D91219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-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Волгоград</w:t>
      </w:r>
      <w:r w:rsidR="00D91219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,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2008</w:t>
      </w:r>
      <w:r w:rsidR="00D91219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D91219" w:rsidRPr="001C11DE" w:rsidRDefault="00D91219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Cs/>
          <w:i/>
          <w:sz w:val="24"/>
          <w:szCs w:val="24"/>
        </w:rPr>
        <w:t>Болотина, Л.</w:t>
      </w:r>
      <w:r w:rsidRPr="001C11DE">
        <w:rPr>
          <w:rFonts w:ascii="Times New Roman" w:eastAsia="Times New Roman" w:hAnsi="Times New Roman" w:cs="Times New Roman"/>
          <w:bCs/>
          <w:sz w:val="24"/>
          <w:szCs w:val="24"/>
        </w:rPr>
        <w:t>Дошкольная педагогика</w:t>
      </w:r>
      <w:r w:rsidRPr="001C11DE">
        <w:rPr>
          <w:rFonts w:ascii="Times New Roman" w:eastAsia="Times New Roman" w:hAnsi="Times New Roman" w:cs="Times New Roman"/>
          <w:bCs/>
          <w:i/>
          <w:sz w:val="24"/>
          <w:szCs w:val="24"/>
        </w:rPr>
        <w:t>/</w:t>
      </w:r>
      <w:r w:rsidRPr="001C11DE">
        <w:rPr>
          <w:rFonts w:ascii="Times New Roman" w:eastAsia="Times New Roman" w:hAnsi="Times New Roman" w:cs="Times New Roman"/>
          <w:bCs/>
          <w:sz w:val="24"/>
          <w:szCs w:val="24"/>
        </w:rPr>
        <w:t>Л.  Болотина. - М.,1979</w:t>
      </w:r>
    </w:p>
    <w:p w:rsidR="004D62B9" w:rsidRPr="001C11DE" w:rsidRDefault="004D62B9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Былины</w:t>
      </w:r>
      <w:r w:rsidR="00D91219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: сб.-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М</w:t>
      </w:r>
      <w:r w:rsidR="00D91219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., 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1986</w:t>
      </w:r>
      <w:r w:rsidR="00D91219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8B2391" w:rsidRPr="001C11DE" w:rsidRDefault="008B2391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bCs/>
          <w:i/>
          <w:sz w:val="24"/>
          <w:szCs w:val="24"/>
        </w:rPr>
        <w:t>Выготский, Л.</w:t>
      </w:r>
      <w:r w:rsidRPr="001C11DE">
        <w:rPr>
          <w:rFonts w:ascii="Times New Roman" w:eastAsia="Times New Roman" w:hAnsi="Times New Roman" w:cs="Times New Roman"/>
          <w:bCs/>
          <w:sz w:val="24"/>
          <w:szCs w:val="24"/>
        </w:rPr>
        <w:t>Педагогическая психология/Л. Выготский</w:t>
      </w:r>
      <w:r w:rsidRPr="001C11DE">
        <w:rPr>
          <w:rFonts w:ascii="Times New Roman" w:eastAsia="Times New Roman" w:hAnsi="Times New Roman" w:cs="Times New Roman"/>
          <w:bCs/>
          <w:i/>
          <w:sz w:val="24"/>
          <w:szCs w:val="24"/>
        </w:rPr>
        <w:t xml:space="preserve">.- </w:t>
      </w:r>
      <w:r w:rsidRPr="001C11DE">
        <w:rPr>
          <w:rFonts w:ascii="Times New Roman" w:eastAsia="Times New Roman" w:hAnsi="Times New Roman" w:cs="Times New Roman"/>
          <w:bCs/>
          <w:sz w:val="24"/>
          <w:szCs w:val="24"/>
        </w:rPr>
        <w:t xml:space="preserve">М., 1999 </w:t>
      </w:r>
    </w:p>
    <w:p w:rsidR="008B2391" w:rsidRPr="001C11DE" w:rsidRDefault="008B2391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Гладков, А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. Поздние вечера</w:t>
      </w:r>
      <w:r w:rsidR="00AB2345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/А.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Гладков,</w:t>
      </w:r>
      <w:r w:rsidR="00AB2345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М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r w:rsidR="00AB2345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,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-1986.</w:t>
      </w:r>
    </w:p>
    <w:p w:rsidR="008B2391" w:rsidRPr="001C11DE" w:rsidRDefault="008B2391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i/>
          <w:sz w:val="24"/>
          <w:szCs w:val="24"/>
        </w:rPr>
        <w:t>Есипова, Б.</w:t>
      </w:r>
      <w:r w:rsidRPr="001C11DE">
        <w:rPr>
          <w:rFonts w:ascii="Times New Roman" w:eastAsia="Times New Roman" w:hAnsi="Times New Roman" w:cs="Times New Roman"/>
          <w:sz w:val="24"/>
          <w:szCs w:val="24"/>
        </w:rPr>
        <w:t>Основы дидактики/ Б.Есипова.- М., 1967</w:t>
      </w:r>
    </w:p>
    <w:p w:rsidR="004D62B9" w:rsidRPr="001C11DE" w:rsidRDefault="004D62B9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Изборник. Повести Древ</w:t>
      </w:r>
      <w:r w:rsidR="00072FA1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ней Рус</w:t>
      </w:r>
      <w:r w:rsidR="008B2391"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и.-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1986.</w:t>
      </w:r>
    </w:p>
    <w:p w:rsidR="00AB2345" w:rsidRPr="001C11DE" w:rsidRDefault="00AB2345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Макаренко,А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.Правильно воспитывать детей. Как?/ А. Макаренко.-М., 2013  </w:t>
      </w:r>
    </w:p>
    <w:p w:rsidR="00AB2345" w:rsidRPr="001C11DE" w:rsidRDefault="00AB2345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eastAsia="ar-SA"/>
        </w:rPr>
        <w:t>Марьенко, С.</w:t>
      </w:r>
      <w:r w:rsidRPr="001C11D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ar-SA"/>
        </w:rPr>
        <w:t>Основы процесса нравственного воспитания школьников/ С. Марьенко.- М.,  1980.</w:t>
      </w:r>
    </w:p>
    <w:p w:rsidR="00AF037F" w:rsidRPr="001C11DE" w:rsidRDefault="00AF037F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bCs/>
          <w:sz w:val="24"/>
          <w:szCs w:val="24"/>
        </w:rPr>
        <w:t>Патриотическое воспитание школьников на 2011-2015 годы</w:t>
      </w:r>
    </w:p>
    <w:p w:rsidR="00AB2345" w:rsidRPr="001C11DE" w:rsidRDefault="00AB2345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bCs/>
          <w:i/>
          <w:sz w:val="24"/>
          <w:szCs w:val="24"/>
        </w:rPr>
        <w:t>Рогачев</w:t>
      </w:r>
      <w:r w:rsidR="00AF037F" w:rsidRPr="001C11DE">
        <w:rPr>
          <w:rFonts w:ascii="Times New Roman" w:eastAsia="Times New Roman" w:hAnsi="Times New Roman" w:cs="Times New Roman"/>
          <w:bCs/>
          <w:i/>
          <w:sz w:val="24"/>
          <w:szCs w:val="24"/>
        </w:rPr>
        <w:t>,П</w:t>
      </w:r>
      <w:r w:rsidR="00AF037F" w:rsidRPr="001C11DE">
        <w:rPr>
          <w:rFonts w:ascii="Times New Roman" w:eastAsia="Times New Roman" w:hAnsi="Times New Roman" w:cs="Times New Roman"/>
          <w:bCs/>
          <w:sz w:val="24"/>
          <w:szCs w:val="24"/>
        </w:rPr>
        <w:t xml:space="preserve">., </w:t>
      </w:r>
      <w:r w:rsidRPr="001C11DE">
        <w:rPr>
          <w:rFonts w:ascii="Times New Roman" w:eastAsia="Times New Roman" w:hAnsi="Times New Roman" w:cs="Times New Roman"/>
          <w:bCs/>
          <w:i/>
          <w:sz w:val="24"/>
          <w:szCs w:val="24"/>
        </w:rPr>
        <w:t>Свердлин</w:t>
      </w:r>
      <w:r w:rsidR="00AF037F" w:rsidRPr="001C11DE">
        <w:rPr>
          <w:rFonts w:ascii="Times New Roman" w:eastAsia="Times New Roman" w:hAnsi="Times New Roman" w:cs="Times New Roman"/>
          <w:bCs/>
          <w:i/>
          <w:sz w:val="24"/>
          <w:szCs w:val="24"/>
        </w:rPr>
        <w:t>, М</w:t>
      </w:r>
      <w:r w:rsidR="00AF037F" w:rsidRPr="001C11DE">
        <w:rPr>
          <w:rFonts w:ascii="Times New Roman" w:eastAsia="Times New Roman" w:hAnsi="Times New Roman" w:cs="Times New Roman"/>
          <w:bCs/>
          <w:sz w:val="24"/>
          <w:szCs w:val="24"/>
        </w:rPr>
        <w:t xml:space="preserve">. </w:t>
      </w:r>
      <w:r w:rsidRPr="001C11DE">
        <w:rPr>
          <w:rFonts w:ascii="Times New Roman" w:eastAsia="Times New Roman" w:hAnsi="Times New Roman" w:cs="Times New Roman"/>
          <w:bCs/>
          <w:sz w:val="24"/>
          <w:szCs w:val="24"/>
        </w:rPr>
        <w:t>Патриотизм и общественный прогресс</w:t>
      </w:r>
      <w:r w:rsidR="00AF037F" w:rsidRPr="001C11DE">
        <w:rPr>
          <w:rFonts w:ascii="Times New Roman" w:eastAsia="Times New Roman" w:hAnsi="Times New Roman" w:cs="Times New Roman"/>
          <w:bCs/>
          <w:sz w:val="24"/>
          <w:szCs w:val="24"/>
        </w:rPr>
        <w:t>/ П.</w:t>
      </w:r>
      <w:r w:rsidRPr="001C11DE">
        <w:rPr>
          <w:rFonts w:ascii="Times New Roman" w:eastAsia="Times New Roman" w:hAnsi="Times New Roman" w:cs="Times New Roman"/>
          <w:bCs/>
          <w:sz w:val="24"/>
          <w:szCs w:val="24"/>
        </w:rPr>
        <w:t xml:space="preserve"> Рогачев</w:t>
      </w:r>
      <w:r w:rsidR="00AF037F" w:rsidRPr="001C11DE">
        <w:rPr>
          <w:rFonts w:ascii="Times New Roman" w:eastAsia="Times New Roman" w:hAnsi="Times New Roman" w:cs="Times New Roman"/>
          <w:bCs/>
          <w:sz w:val="24"/>
          <w:szCs w:val="24"/>
        </w:rPr>
        <w:t xml:space="preserve">,  М. </w:t>
      </w:r>
      <w:r w:rsidRPr="001C11DE">
        <w:rPr>
          <w:rFonts w:ascii="Times New Roman" w:eastAsia="Times New Roman" w:hAnsi="Times New Roman" w:cs="Times New Roman"/>
          <w:bCs/>
          <w:sz w:val="24"/>
          <w:szCs w:val="24"/>
        </w:rPr>
        <w:t>Свердлин.- Москва</w:t>
      </w:r>
      <w:r w:rsidR="00AF037F" w:rsidRPr="001C11DE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Pr="001C11DE">
        <w:rPr>
          <w:rFonts w:ascii="Times New Roman" w:eastAsia="Times New Roman" w:hAnsi="Times New Roman" w:cs="Times New Roman"/>
          <w:bCs/>
          <w:sz w:val="24"/>
          <w:szCs w:val="24"/>
        </w:rPr>
        <w:t>1979</w:t>
      </w:r>
    </w:p>
    <w:p w:rsidR="00AF037F" w:rsidRPr="001C11DE" w:rsidRDefault="00AF037F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i/>
          <w:sz w:val="24"/>
          <w:szCs w:val="24"/>
        </w:rPr>
        <w:t xml:space="preserve">Чечель, И. </w:t>
      </w:r>
      <w:r w:rsidRPr="001C11DE">
        <w:rPr>
          <w:rFonts w:ascii="Times New Roman" w:eastAsia="Times New Roman" w:hAnsi="Times New Roman" w:cs="Times New Roman"/>
          <w:sz w:val="24"/>
          <w:szCs w:val="24"/>
        </w:rPr>
        <w:t>Практика административной работы в школе./  И. Чечель</w:t>
      </w:r>
      <w:r w:rsidR="00834E19" w:rsidRPr="001C11DE">
        <w:rPr>
          <w:rFonts w:ascii="Times New Roman" w:eastAsia="Times New Roman" w:hAnsi="Times New Roman" w:cs="Times New Roman"/>
          <w:sz w:val="24"/>
          <w:szCs w:val="24"/>
        </w:rPr>
        <w:t xml:space="preserve">,-2003, </w:t>
      </w:r>
      <w:r w:rsidRPr="001C11DE">
        <w:rPr>
          <w:rFonts w:ascii="Times New Roman" w:eastAsia="Times New Roman" w:hAnsi="Times New Roman" w:cs="Times New Roman"/>
          <w:sz w:val="24"/>
          <w:szCs w:val="24"/>
        </w:rPr>
        <w:t xml:space="preserve">№ 7. </w:t>
      </w:r>
    </w:p>
    <w:p w:rsidR="00834E19" w:rsidRPr="006E1064" w:rsidRDefault="00834E19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6E1064">
        <w:rPr>
          <w:rFonts w:ascii="Times New Roman" w:eastAsia="Times New Roman" w:hAnsi="Times New Roman" w:cs="Times New Roman"/>
          <w:bCs/>
          <w:i/>
          <w:sz w:val="28"/>
          <w:szCs w:val="28"/>
        </w:rPr>
        <w:t>Щуркова, Н</w:t>
      </w:r>
      <w:r w:rsidRPr="006E1064">
        <w:rPr>
          <w:rFonts w:ascii="Times New Roman" w:eastAsia="Times New Roman" w:hAnsi="Times New Roman" w:cs="Times New Roman"/>
          <w:bCs/>
          <w:sz w:val="28"/>
          <w:szCs w:val="28"/>
        </w:rPr>
        <w:t>. Научить быть человеком (О специфике нравственного воспитания) Н. Щуркова</w:t>
      </w:r>
      <w:r w:rsidR="00F409AD" w:rsidRPr="006E1064">
        <w:rPr>
          <w:rFonts w:ascii="Times New Roman" w:eastAsia="Times New Roman" w:hAnsi="Times New Roman" w:cs="Times New Roman"/>
          <w:bCs/>
          <w:sz w:val="28"/>
          <w:szCs w:val="28"/>
        </w:rPr>
        <w:t xml:space="preserve">-  М., </w:t>
      </w:r>
      <w:r w:rsidRPr="006E1064">
        <w:rPr>
          <w:rFonts w:ascii="Times New Roman" w:eastAsia="Times New Roman" w:hAnsi="Times New Roman" w:cs="Times New Roman"/>
          <w:bCs/>
          <w:sz w:val="28"/>
          <w:szCs w:val="28"/>
        </w:rPr>
        <w:t>1979</w:t>
      </w:r>
      <w:r w:rsidR="00F409AD" w:rsidRPr="006E1064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4D62B9" w:rsidRPr="00647702" w:rsidRDefault="006E1064" w:rsidP="00BC6E40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6E1064">
        <w:rPr>
          <w:rFonts w:ascii="Times New Roman" w:eastAsia="Times New Roman" w:hAnsi="Times New Roman" w:cs="Times New Roman"/>
          <w:bCs/>
          <w:i/>
          <w:sz w:val="28"/>
          <w:szCs w:val="28"/>
        </w:rPr>
        <w:t>Якиманская, 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="004D62B9" w:rsidRPr="00647702">
        <w:rPr>
          <w:rFonts w:ascii="Times New Roman" w:eastAsia="Times New Roman" w:hAnsi="Times New Roman" w:cs="Times New Roman"/>
          <w:bCs/>
          <w:sz w:val="28"/>
          <w:szCs w:val="28"/>
        </w:rPr>
        <w:t>Личностно-ориентированное обучение в современн</w:t>
      </w:r>
      <w:r w:rsidR="008B2391">
        <w:rPr>
          <w:rFonts w:ascii="Times New Roman" w:eastAsia="Times New Roman" w:hAnsi="Times New Roman" w:cs="Times New Roman"/>
          <w:bCs/>
          <w:sz w:val="28"/>
          <w:szCs w:val="28"/>
        </w:rPr>
        <w:t>ой        школе. Якиманская И.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-М</w:t>
      </w:r>
      <w:r w:rsidR="00072FA1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 w:rsidR="004D62B9" w:rsidRPr="00647702">
        <w:rPr>
          <w:rFonts w:ascii="Times New Roman" w:eastAsia="Times New Roman" w:hAnsi="Times New Roman" w:cs="Times New Roman"/>
          <w:bCs/>
          <w:sz w:val="28"/>
          <w:szCs w:val="28"/>
        </w:rPr>
        <w:t>1996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F87D93" w:rsidRPr="0097513F" w:rsidRDefault="00F87D93" w:rsidP="00BC6E40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F87D93" w:rsidRPr="0097513F" w:rsidRDefault="00743B5F" w:rsidP="001C11DE">
      <w:pPr>
        <w:suppressAutoHyphens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97513F">
        <w:rPr>
          <w:rFonts w:ascii="Times New Roman" w:eastAsia="Times New Roman" w:hAnsi="Times New Roman" w:cs="Times New Roman"/>
          <w:sz w:val="28"/>
          <w:szCs w:val="28"/>
          <w:lang w:eastAsia="ar-SA"/>
        </w:rPr>
        <w:lastRenderedPageBreak/>
        <w:t>Интернет- источники</w:t>
      </w:r>
    </w:p>
    <w:p w:rsidR="00F87D93" w:rsidRPr="0097513F" w:rsidRDefault="00570C94" w:rsidP="001C11DE">
      <w:pPr>
        <w:pStyle w:val="ad"/>
        <w:numPr>
          <w:ilvl w:val="0"/>
          <w:numId w:val="25"/>
        </w:num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hyperlink r:id="rId10" w:history="1"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http://nsportal.ru/nachalnaya-shkola/chtenie/2013/08/29/metodicheskie-rekomendatsii-po-organizatsii-chitatelskoy</w:t>
        </w:r>
      </w:hyperlink>
      <w:r w:rsidR="0097513F" w:rsidRPr="0097513F">
        <w:rPr>
          <w:rStyle w:val="a8"/>
          <w:rFonts w:ascii="Times New Roman" w:eastAsia="Times New Roman" w:hAnsi="Times New Roman" w:cs="Times New Roman"/>
          <w:color w:val="auto"/>
          <w:sz w:val="28"/>
          <w:szCs w:val="28"/>
          <w:lang w:eastAsia="ar-SA"/>
        </w:rPr>
        <w:t>Методические рекомендации по организации читательских конференций</w:t>
      </w:r>
    </w:p>
    <w:p w:rsidR="00F87D93" w:rsidRPr="0097513F" w:rsidRDefault="00570C94" w:rsidP="001C11DE">
      <w:pPr>
        <w:pStyle w:val="ad"/>
        <w:numPr>
          <w:ilvl w:val="0"/>
          <w:numId w:val="25"/>
        </w:num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hyperlink r:id="rId11" w:history="1"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http://school-of-inspiration.ru/pamyatka-dlya-sozdaniya-buktrejlera</w:t>
        </w:r>
      </w:hyperlink>
      <w:r w:rsidR="0097513F" w:rsidRPr="0097513F">
        <w:rPr>
          <w:rStyle w:val="a8"/>
          <w:rFonts w:ascii="Times New Roman" w:eastAsia="Times New Roman" w:hAnsi="Times New Roman" w:cs="Times New Roman"/>
          <w:color w:val="auto"/>
          <w:sz w:val="28"/>
          <w:szCs w:val="28"/>
          <w:lang w:eastAsia="ar-SA"/>
        </w:rPr>
        <w:t xml:space="preserve"> Памятка для создания буктрейлера</w:t>
      </w:r>
    </w:p>
    <w:p w:rsidR="00A75353" w:rsidRPr="0097513F" w:rsidRDefault="00570C94" w:rsidP="001C11DE">
      <w:pPr>
        <w:pStyle w:val="ad"/>
        <w:numPr>
          <w:ilvl w:val="0"/>
          <w:numId w:val="25"/>
        </w:numPr>
        <w:tabs>
          <w:tab w:val="left" w:pos="0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ar-SA"/>
        </w:rPr>
      </w:pPr>
      <w:hyperlink r:id="rId12" w:history="1"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val="en-US" w:eastAsia="ar-SA"/>
          </w:rPr>
          <w:t>http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://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val="en-US" w:eastAsia="ar-SA"/>
          </w:rPr>
          <w:t>www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.3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val="en-US" w:eastAsia="ar-SA"/>
          </w:rPr>
          <w:t>slovary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.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val="en-US" w:eastAsia="ar-SA"/>
          </w:rPr>
          <w:t>ru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/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val="en-US" w:eastAsia="ar-SA"/>
          </w:rPr>
          <w:t>publ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/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val="en-US" w:eastAsia="ar-SA"/>
          </w:rPr>
          <w:t>sovremennaja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_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val="en-US" w:eastAsia="ar-SA"/>
          </w:rPr>
          <w:t>russkaja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_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val="en-US" w:eastAsia="ar-SA"/>
          </w:rPr>
          <w:t>literatura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/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val="en-US" w:eastAsia="ar-SA"/>
          </w:rPr>
          <w:t>piar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_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val="en-US" w:eastAsia="ar-SA"/>
          </w:rPr>
          <w:t>v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_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val="en-US" w:eastAsia="ar-SA"/>
          </w:rPr>
          <w:t>literature</w:t>
        </w:r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/6-1-0-558</w:t>
        </w:r>
      </w:hyperlink>
      <w:r w:rsidR="004D62B9">
        <w:rPr>
          <w:rStyle w:val="a8"/>
          <w:rFonts w:ascii="Times New Roman" w:eastAsia="Times New Roman" w:hAnsi="Times New Roman" w:cs="Times New Roman"/>
          <w:color w:val="auto"/>
          <w:sz w:val="28"/>
          <w:szCs w:val="28"/>
          <w:lang w:eastAsia="ar-SA"/>
        </w:rPr>
        <w:t>С.В.</w:t>
      </w:r>
      <w:r w:rsidR="004D62B9">
        <w:rPr>
          <w:rFonts w:ascii="Times New Roman" w:eastAsia="Times New Roman" w:hAnsi="Times New Roman" w:cs="Times New Roman"/>
          <w:sz w:val="28"/>
          <w:szCs w:val="28"/>
          <w:u w:val="single"/>
          <w:lang w:eastAsia="ar-SA"/>
        </w:rPr>
        <w:t>Нагорная</w:t>
      </w:r>
      <w:r w:rsidR="0097513F" w:rsidRPr="0097513F">
        <w:rPr>
          <w:rFonts w:ascii="Times New Roman" w:eastAsia="Times New Roman" w:hAnsi="Times New Roman" w:cs="Times New Roman"/>
          <w:sz w:val="28"/>
          <w:szCs w:val="28"/>
          <w:u w:val="single"/>
          <w:lang w:eastAsia="ar-SA"/>
        </w:rPr>
        <w:t xml:space="preserve"> Заседание пиар-агентства</w:t>
      </w:r>
    </w:p>
    <w:p w:rsidR="00F87D93" w:rsidRPr="0097513F" w:rsidRDefault="00570C94" w:rsidP="001C11DE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ar-SA"/>
        </w:rPr>
      </w:pPr>
      <w:hyperlink r:id="rId13" w:history="1"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http://nsportal.ru/shkola/inostrannye-yazyki/library/2013/09/30/proektnaya-deyatelnost-v-shkole</w:t>
        </w:r>
      </w:hyperlink>
      <w:r w:rsidR="0097513F" w:rsidRPr="0097513F">
        <w:rPr>
          <w:rFonts w:ascii="Times New Roman" w:eastAsia="Times New Roman" w:hAnsi="Times New Roman" w:cs="Times New Roman"/>
          <w:sz w:val="28"/>
          <w:szCs w:val="28"/>
          <w:u w:val="single"/>
          <w:lang w:eastAsia="ar-SA"/>
        </w:rPr>
        <w:t>.   Проектная деятельность в школе</w:t>
      </w:r>
      <w:r w:rsidR="004D62B9">
        <w:rPr>
          <w:rFonts w:ascii="Times New Roman" w:hAnsi="Times New Roman" w:cs="Times New Roman"/>
          <w:sz w:val="28"/>
          <w:szCs w:val="28"/>
          <w:u w:val="single"/>
        </w:rPr>
        <w:t>А.С.</w:t>
      </w:r>
      <w:r w:rsidR="004D62B9">
        <w:rPr>
          <w:rFonts w:ascii="Times New Roman" w:eastAsia="Times New Roman" w:hAnsi="Times New Roman" w:cs="Times New Roman"/>
          <w:sz w:val="28"/>
          <w:szCs w:val="28"/>
          <w:u w:val="single"/>
          <w:lang w:eastAsia="ar-SA"/>
        </w:rPr>
        <w:t>Пахалюк</w:t>
      </w:r>
    </w:p>
    <w:p w:rsidR="009D530D" w:rsidRPr="0097513F" w:rsidRDefault="00570C94" w:rsidP="001C11DE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hyperlink r:id="rId14" w:history="1">
        <w:r w:rsidR="00F87D93" w:rsidRPr="0097513F">
          <w:rPr>
            <w:rStyle w:val="a8"/>
            <w:rFonts w:ascii="Times New Roman" w:eastAsia="Times New Roman" w:hAnsi="Times New Roman" w:cs="Times New Roman"/>
            <w:color w:val="auto"/>
            <w:sz w:val="28"/>
            <w:szCs w:val="28"/>
            <w:lang w:eastAsia="ar-SA"/>
          </w:rPr>
          <w:t>http://vp-ch.ru/node/53</w:t>
        </w:r>
      </w:hyperlink>
      <w:r w:rsidR="0097513F" w:rsidRPr="0097513F">
        <w:rPr>
          <w:rFonts w:ascii="Times New Roman" w:eastAsia="Times New Roman" w:hAnsi="Times New Roman" w:cs="Times New Roman"/>
          <w:sz w:val="28"/>
          <w:szCs w:val="28"/>
          <w:u w:val="single"/>
          <w:lang w:eastAsia="ar-SA"/>
        </w:rPr>
        <w:t>Овоспитании</w:t>
      </w:r>
      <w:r w:rsidR="004D62B9">
        <w:rPr>
          <w:rFonts w:ascii="Times New Roman" w:eastAsia="Times New Roman" w:hAnsi="Times New Roman" w:cs="Times New Roman"/>
          <w:sz w:val="28"/>
          <w:szCs w:val="28"/>
          <w:u w:val="single"/>
          <w:lang w:eastAsia="ar-SA"/>
        </w:rPr>
        <w:t>В.А.Сухомлинский</w:t>
      </w:r>
    </w:p>
    <w:p w:rsidR="0097513F" w:rsidRPr="0097513F" w:rsidRDefault="0097513F" w:rsidP="001C11DE">
      <w:pPr>
        <w:pStyle w:val="ad"/>
        <w:numPr>
          <w:ilvl w:val="0"/>
          <w:numId w:val="25"/>
        </w:num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u w:val="single"/>
        </w:rPr>
      </w:pPr>
      <w:r w:rsidRPr="0097513F">
        <w:rPr>
          <w:rFonts w:ascii="Times New Roman" w:eastAsia="Times New Roman" w:hAnsi="Times New Roman" w:cs="Times New Roman"/>
          <w:bCs/>
          <w:sz w:val="28"/>
          <w:szCs w:val="28"/>
          <w:u w:val="single"/>
        </w:rPr>
        <w:t>http://www.dissercat.com/content/vospitanie-patriotizma-podrostka-vo-vneurochnoi-deyatelnostiОсновы процесса нравственного воспитания школьников С.Е. Матушкин</w:t>
      </w:r>
    </w:p>
    <w:p w:rsidR="0097513F" w:rsidRPr="0097513F" w:rsidRDefault="004D62B9" w:rsidP="001C11D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22.</w:t>
      </w:r>
      <w:hyperlink r:id="rId15" w:history="1">
        <w:r w:rsidR="0097513F" w:rsidRPr="0097513F">
          <w:rPr>
            <w:rStyle w:val="a8"/>
            <w:rFonts w:ascii="Times New Roman" w:hAnsi="Times New Roman" w:cs="Times New Roman"/>
            <w:color w:val="auto"/>
            <w:sz w:val="28"/>
            <w:szCs w:val="28"/>
          </w:rPr>
          <w:t>http://ok.ru/video/myVideo</w:t>
        </w:r>
      </w:hyperlink>
      <w:r w:rsidR="0097513F" w:rsidRPr="0097513F">
        <w:rPr>
          <w:rFonts w:ascii="Times New Roman" w:hAnsi="Times New Roman" w:cs="Times New Roman"/>
          <w:sz w:val="28"/>
          <w:szCs w:val="28"/>
        </w:rPr>
        <w:t>Буктрейлеры, сделанные учащимися</w:t>
      </w:r>
      <w:r w:rsidR="0097513F">
        <w:rPr>
          <w:rFonts w:ascii="Times New Roman" w:hAnsi="Times New Roman" w:cs="Times New Roman"/>
          <w:sz w:val="28"/>
          <w:szCs w:val="28"/>
        </w:rPr>
        <w:t xml:space="preserve"> клуба «Истоки»</w:t>
      </w:r>
    </w:p>
    <w:p w:rsidR="00C36BB3" w:rsidRDefault="00C36BB3" w:rsidP="001C11DE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60CEE" w:rsidRPr="001C11DE" w:rsidRDefault="00A60CEE" w:rsidP="006E1064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№1</w:t>
      </w:r>
    </w:p>
    <w:p w:rsidR="00A60CEE" w:rsidRPr="001C11DE" w:rsidRDefault="00A60CEE" w:rsidP="006E1064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C11DE">
        <w:rPr>
          <w:rFonts w:ascii="Times New Roman" w:hAnsi="Times New Roman" w:cs="Times New Roman"/>
          <w:b/>
          <w:bCs/>
          <w:sz w:val="24"/>
          <w:szCs w:val="24"/>
        </w:rPr>
        <w:t>Описание компьтерных продуктов (буктрейлеры, видеоролики)</w:t>
      </w:r>
    </w:p>
    <w:p w:rsidR="00A60CEE" w:rsidRPr="001C11DE" w:rsidRDefault="00A60CEE" w:rsidP="006E1064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C11DE">
        <w:rPr>
          <w:rFonts w:ascii="Times New Roman" w:hAnsi="Times New Roman" w:cs="Times New Roman"/>
          <w:bCs/>
          <w:sz w:val="24"/>
          <w:szCs w:val="24"/>
        </w:rPr>
        <w:t>Буктрейлеры представляют собой небольшие по объему видеоролики, созданные с помощьюпрограмм</w:t>
      </w:r>
      <w:r w:rsidRPr="001C11DE">
        <w:rPr>
          <w:rFonts w:ascii="Times New Roman" w:hAnsi="Times New Roman" w:cs="Times New Roman"/>
          <w:bCs/>
          <w:sz w:val="24"/>
          <w:szCs w:val="24"/>
          <w:lang w:val="en-US"/>
        </w:rPr>
        <w:t>CamtasiaStudio</w:t>
      </w:r>
      <w:r w:rsidRPr="001C11DE">
        <w:rPr>
          <w:rFonts w:ascii="Times New Roman" w:hAnsi="Times New Roman" w:cs="Times New Roman"/>
          <w:bCs/>
          <w:sz w:val="24"/>
          <w:szCs w:val="24"/>
        </w:rPr>
        <w:t xml:space="preserve"> 7,  </w:t>
      </w:r>
      <w:r w:rsidRPr="001C11DE">
        <w:rPr>
          <w:rFonts w:ascii="Times New Roman" w:hAnsi="Times New Roman" w:cs="Times New Roman"/>
          <w:bCs/>
          <w:sz w:val="24"/>
          <w:szCs w:val="24"/>
          <w:lang w:val="en-US"/>
        </w:rPr>
        <w:t>WindowsMovieMaker</w:t>
      </w:r>
      <w:r w:rsidRPr="001C11DE">
        <w:rPr>
          <w:rFonts w:ascii="Times New Roman" w:hAnsi="Times New Roman" w:cs="Times New Roman"/>
          <w:bCs/>
          <w:sz w:val="24"/>
          <w:szCs w:val="24"/>
        </w:rPr>
        <w:t xml:space="preserve"> в формате </w:t>
      </w:r>
      <w:r w:rsidRPr="001C11DE">
        <w:rPr>
          <w:rFonts w:ascii="Times New Roman" w:hAnsi="Times New Roman" w:cs="Times New Roman"/>
          <w:bCs/>
          <w:sz w:val="24"/>
          <w:szCs w:val="24"/>
          <w:lang w:val="en-US"/>
        </w:rPr>
        <w:t>wmv</w:t>
      </w:r>
      <w:r w:rsidRPr="001C11DE">
        <w:rPr>
          <w:rFonts w:ascii="Times New Roman" w:hAnsi="Times New Roman" w:cs="Times New Roman"/>
          <w:bCs/>
          <w:sz w:val="24"/>
          <w:szCs w:val="24"/>
        </w:rPr>
        <w:t xml:space="preserve">,  </w:t>
      </w:r>
      <w:r w:rsidRPr="001C11DE">
        <w:rPr>
          <w:rFonts w:ascii="Times New Roman" w:hAnsi="Times New Roman" w:cs="Times New Roman"/>
          <w:bCs/>
          <w:sz w:val="24"/>
          <w:szCs w:val="24"/>
          <w:lang w:val="en-US"/>
        </w:rPr>
        <w:t>avi</w:t>
      </w:r>
      <w:r w:rsidRPr="001C11DE">
        <w:rPr>
          <w:rFonts w:ascii="Times New Roman" w:hAnsi="Times New Roman" w:cs="Times New Roman"/>
          <w:bCs/>
          <w:sz w:val="24"/>
          <w:szCs w:val="24"/>
        </w:rPr>
        <w:t>.</w:t>
      </w:r>
    </w:p>
    <w:p w:rsidR="00A60CEE" w:rsidRPr="001C11DE" w:rsidRDefault="00A60CEE" w:rsidP="006E1064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C11DE">
        <w:rPr>
          <w:rFonts w:ascii="Times New Roman" w:hAnsi="Times New Roman" w:cs="Times New Roman"/>
          <w:b/>
          <w:bCs/>
          <w:sz w:val="24"/>
          <w:szCs w:val="24"/>
        </w:rPr>
        <w:t>Проигрыватели, которые позволяют просматривать видео в формате WM</w:t>
      </w:r>
      <w:r w:rsidRPr="001C11DE">
        <w:rPr>
          <w:rFonts w:ascii="Times New Roman" w:hAnsi="Times New Roman" w:cs="Times New Roman"/>
          <w:b/>
          <w:bCs/>
          <w:sz w:val="24"/>
          <w:szCs w:val="24"/>
          <w:lang w:val="en-US"/>
        </w:rPr>
        <w:t>V</w:t>
      </w:r>
      <w:r w:rsidRPr="001C11DE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1C11DE">
        <w:rPr>
          <w:rFonts w:ascii="Times New Roman" w:hAnsi="Times New Roman" w:cs="Times New Roman"/>
          <w:b/>
          <w:bCs/>
          <w:sz w:val="24"/>
          <w:szCs w:val="24"/>
          <w:lang w:val="en-US"/>
        </w:rPr>
        <w:t>AVI</w:t>
      </w:r>
    </w:p>
    <w:p w:rsidR="00A60CEE" w:rsidRPr="001C11DE" w:rsidRDefault="00A60CEE" w:rsidP="006E1064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C11DE">
        <w:rPr>
          <w:rFonts w:ascii="Times New Roman" w:hAnsi="Times New Roman" w:cs="Times New Roman"/>
          <w:bCs/>
          <w:sz w:val="24"/>
          <w:szCs w:val="24"/>
        </w:rPr>
        <w:t>AVI- это формат файлов для разработанного фирмой Microsoft метода сжатия, записи и воспроизведения движущих изображений и звука на компьютере с использованием программных средств (VideoforWindows).</w:t>
      </w:r>
    </w:p>
    <w:p w:rsidR="00A60CEE" w:rsidRPr="001C11DE" w:rsidRDefault="00A60CEE" w:rsidP="006E1064">
      <w:pPr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WMV - это расширение файлов, которые несут в себе видео, кодированное с помощью технологии WindowsMediaVideo. В общем то, расширение является аббревиатурой от названия технологии. Файлы данного формата должны поддерживаться многими плеерами, поскольку кодеки для этого формата устанавливаются вместе с самой операционной системой Windows. </w:t>
      </w:r>
      <w:r w:rsidRPr="001C11DE">
        <w:rPr>
          <w:rFonts w:ascii="Times New Roman" w:hAnsi="Times New Roman" w:cs="Times New Roman"/>
          <w:sz w:val="24"/>
          <w:szCs w:val="24"/>
        </w:rPr>
        <w:br/>
        <w:t>Некоторые плееры вы можете видеть в списке ниже. При выборе подходящего проигрывателя нужно исходить из того, что они поддерживают также много других форматов, и каждый из них может стать универсальным видео плеером для вашей системы. </w:t>
      </w:r>
    </w:p>
    <w:tbl>
      <w:tblPr>
        <w:tblW w:w="0" w:type="auto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825"/>
        <w:gridCol w:w="6730"/>
        <w:gridCol w:w="1800"/>
      </w:tblGrid>
      <w:tr w:rsidR="00A60CEE" w:rsidRPr="001C11DE" w:rsidTr="00304EED">
        <w:trPr>
          <w:trHeight w:val="1725"/>
          <w:tblCellSpacing w:w="0" w:type="dxa"/>
        </w:trPr>
        <w:tc>
          <w:tcPr>
            <w:tcW w:w="825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00990" cy="300990"/>
                  <wp:effectExtent l="0" t="0" r="3810" b="3810"/>
                  <wp:docPr id="10" name="Рисунок 10" descr="Windows Media Player 11.0.5721.5262">
                    <a:hlinkClick xmlns:a="http://schemas.openxmlformats.org/drawingml/2006/main" r:id="rId16" tooltip="&quot;Windows Media Player 11.0.5721.5262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ndows Media Player 11.0.5721.5262">
                            <a:hlinkClick r:id="rId16" tooltip="&quot;Windows Media Player 11.0.5721.5262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0" w:type="dxa"/>
            </w:tcMar>
            <w:hideMark/>
          </w:tcPr>
          <w:p w:rsidR="00A60CEE" w:rsidRPr="001C11DE" w:rsidRDefault="00570C94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8" w:history="1">
              <w:r w:rsidR="00A60CEE" w:rsidRPr="001C11DE">
                <w:rPr>
                  <w:rStyle w:val="a8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WindowsMediaPlayer 11.0.5721.5262</w:t>
              </w:r>
            </w:hyperlink>
            <w:r w:rsidR="00A60CEE"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WindowsMediaPlayer - универсальный мультимедиа проигрыватель, предназначенный для воспроизведения и каталогизации вашей музыки и видео.</w:t>
            </w:r>
          </w:p>
        </w:tc>
        <w:tc>
          <w:tcPr>
            <w:tcW w:w="1800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rHeight w:val="1725"/>
          <w:tblCellSpacing w:w="0" w:type="dxa"/>
        </w:trPr>
        <w:tc>
          <w:tcPr>
            <w:tcW w:w="825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00990" cy="300990"/>
                  <wp:effectExtent l="0" t="0" r="3810" b="3810"/>
                  <wp:docPr id="12" name="Рисунок 12" descr="KMPlayer 3.9.1.130">
                    <a:hlinkClick xmlns:a="http://schemas.openxmlformats.org/drawingml/2006/main" r:id="rId19" tooltip="&quot;KMPlayer 3.9.1.130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KMPlayer 3.9.1.130">
                            <a:hlinkClick r:id="rId19" tooltip="&quot;KMPlayer 3.9.1.130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0" w:type="dxa"/>
            </w:tcMar>
            <w:hideMark/>
          </w:tcPr>
          <w:p w:rsidR="00A60CEE" w:rsidRPr="001C11DE" w:rsidRDefault="00570C94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1" w:history="1">
              <w:r w:rsidR="00A60CEE" w:rsidRPr="001C11DE">
                <w:rPr>
                  <w:rStyle w:val="a8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KMPlayer 3.9.1.130</w:t>
              </w:r>
            </w:hyperlink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KMPlayer - многофункциональный мультимедиа проигрыватель с приятным пользовательским интерфейсом и встроенными кодеками.</w:t>
            </w:r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rHeight w:val="1725"/>
          <w:tblCellSpacing w:w="0" w:type="dxa"/>
        </w:trPr>
        <w:tc>
          <w:tcPr>
            <w:tcW w:w="825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00990" cy="300990"/>
                  <wp:effectExtent l="0" t="0" r="3810" b="3810"/>
                  <wp:docPr id="14" name="Рисунок 14" descr="BS.Player 2.67 Build 1076">
                    <a:hlinkClick xmlns:a="http://schemas.openxmlformats.org/drawingml/2006/main" r:id="rId22" tooltip="&quot;BS.Player 2.67 Build 1076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S.Player 2.67 Build 1076">
                            <a:hlinkClick r:id="rId22" tooltip="&quot;BS.Player 2.67 Build 1076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0" w:type="dxa"/>
            </w:tcMar>
            <w:hideMark/>
          </w:tcPr>
          <w:p w:rsidR="00A60CEE" w:rsidRPr="001C11DE" w:rsidRDefault="00570C94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4" w:history="1">
              <w:r w:rsidR="00A60CEE" w:rsidRPr="001C11DE">
                <w:rPr>
                  <w:rStyle w:val="a8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BS.Player 2.67 Build 1076</w:t>
              </w:r>
            </w:hyperlink>
            <w:r w:rsidR="00A60CEE"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BS.Player - популярнейший мультимедиа проигрыватель, обладающий достойным функционалом и приятным пользовательским интерфейсом.</w:t>
            </w:r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304EE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304EE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304EE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rHeight w:val="1725"/>
          <w:tblCellSpacing w:w="0" w:type="dxa"/>
        </w:trPr>
        <w:tc>
          <w:tcPr>
            <w:tcW w:w="825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300990" cy="300990"/>
                  <wp:effectExtent l="0" t="0" r="3810" b="3810"/>
                  <wp:docPr id="16" name="Рисунок 16" descr="GOM Media Player 2.2.64.5212">
                    <a:hlinkClick xmlns:a="http://schemas.openxmlformats.org/drawingml/2006/main" r:id="rId25" tooltip="&quot;GOM Media Player 2.2.64.5212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GOM Media Player 2.2.64.5212">
                            <a:hlinkClick r:id="rId25" tooltip="&quot;GOM Media Player 2.2.64.5212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0" w:type="dxa"/>
            </w:tcMar>
            <w:hideMark/>
          </w:tcPr>
          <w:p w:rsidR="00A60CEE" w:rsidRPr="001C11DE" w:rsidRDefault="00570C94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7" w:history="1">
              <w:r w:rsidR="00A60CEE" w:rsidRPr="001C11DE">
                <w:rPr>
                  <w:rStyle w:val="a8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GOM MediaPlayer 2.2.64.5212</w:t>
              </w:r>
            </w:hyperlink>
            <w:r w:rsidR="00A60CEE"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GOM MediaPlayer - свободно распространяемый универсальный проигрыватель. Обладает неограниченными возможностями.</w:t>
            </w:r>
          </w:p>
        </w:tc>
        <w:tc>
          <w:tcPr>
            <w:tcW w:w="1800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60CEE" w:rsidRPr="001C11DE" w:rsidTr="00304EED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rHeight w:val="1725"/>
          <w:tblCellSpacing w:w="0" w:type="dxa"/>
        </w:trPr>
        <w:tc>
          <w:tcPr>
            <w:tcW w:w="825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00990" cy="300990"/>
                  <wp:effectExtent l="0" t="0" r="3810" b="3810"/>
                  <wp:docPr id="18" name="Рисунок 18" descr="Media Player Classic - Home Cinema 1.7.7">
                    <a:hlinkClick xmlns:a="http://schemas.openxmlformats.org/drawingml/2006/main" r:id="rId28" tooltip="&quot;Media Player Classic - Home Cinema 1.7.7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Media Player Classic - Home Cinema 1.7.7">
                            <a:hlinkClick r:id="rId28" tooltip="&quot;Media Player Classic - Home Cinema 1.7.7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0" w:type="dxa"/>
            </w:tcMar>
            <w:hideMark/>
          </w:tcPr>
          <w:p w:rsidR="00A60CEE" w:rsidRPr="001C11DE" w:rsidRDefault="00570C94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hyperlink r:id="rId30" w:history="1">
              <w:r w:rsidR="00A60CEE" w:rsidRPr="001C11DE">
                <w:rPr>
                  <w:rStyle w:val="a8"/>
                  <w:rFonts w:ascii="Times New Roman" w:hAnsi="Times New Roman" w:cs="Times New Roman"/>
                  <w:b/>
                  <w:bCs/>
                  <w:sz w:val="24"/>
                  <w:szCs w:val="24"/>
                  <w:lang w:val="en-US"/>
                </w:rPr>
                <w:t>Media Player Classic - Home Cinema 1.7.7</w:t>
              </w:r>
            </w:hyperlink>
            <w:r w:rsidR="00A60CEE" w:rsidRPr="001C11D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MediaPlayerClassic - HomeCinema - видеоплеер с поддержкой множества форматов.</w:t>
            </w:r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rHeight w:val="1725"/>
          <w:tblCellSpacing w:w="0" w:type="dxa"/>
        </w:trPr>
        <w:tc>
          <w:tcPr>
            <w:tcW w:w="825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00990" cy="300990"/>
                  <wp:effectExtent l="0" t="0" r="3810" b="3810"/>
                  <wp:docPr id="20" name="Рисунок 20" descr="MPlayer for Windows (Full Package) 1.2-pre3 Build 38">
                    <a:hlinkClick xmlns:a="http://schemas.openxmlformats.org/drawingml/2006/main" r:id="rId31" tooltip="&quot;MPlayer for Windows (Full Package) 1.2-pre3 Build 38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Player for Windows (Full Package) 1.2-pre3 Build 38">
                            <a:hlinkClick r:id="rId31" tooltip="&quot;MPlayer for Windows (Full Package) 1.2-pre3 Build 38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0" w:type="dxa"/>
            </w:tcMar>
            <w:hideMark/>
          </w:tcPr>
          <w:p w:rsidR="00A60CEE" w:rsidRPr="001C11DE" w:rsidRDefault="00570C94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hyperlink r:id="rId33" w:history="1">
              <w:r w:rsidR="00A60CEE" w:rsidRPr="001C11DE">
                <w:rPr>
                  <w:rStyle w:val="a8"/>
                  <w:rFonts w:ascii="Times New Roman" w:hAnsi="Times New Roman" w:cs="Times New Roman"/>
                  <w:b/>
                  <w:bCs/>
                  <w:sz w:val="24"/>
                  <w:szCs w:val="24"/>
                  <w:lang w:val="en-US"/>
                </w:rPr>
                <w:t>MPlayer for Windows (Full Package) 1.2-pre3 Build 38</w:t>
              </w:r>
            </w:hyperlink>
            <w:r w:rsidR="00A60CEE" w:rsidRPr="001C11D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Видео-аудиоплейер для платформы Windows, поддерживающий огромное количество форматов медиафайлов</w:t>
            </w:r>
          </w:p>
        </w:tc>
        <w:tc>
          <w:tcPr>
            <w:tcW w:w="1800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rHeight w:val="1725"/>
          <w:tblCellSpacing w:w="0" w:type="dxa"/>
        </w:trPr>
        <w:tc>
          <w:tcPr>
            <w:tcW w:w="825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00990" cy="300990"/>
                  <wp:effectExtent l="0" t="0" r="3810" b="3810"/>
                  <wp:docPr id="21" name="Рисунок 21" descr="ALLPlayer 6.0">
                    <a:hlinkClick xmlns:a="http://schemas.openxmlformats.org/drawingml/2006/main" r:id="rId34" tooltip="&quot;ALLPlayer 6.0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LLPlayer 6.0">
                            <a:hlinkClick r:id="rId34" tooltip="&quot;ALLPlayer 6.0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0" w:type="dxa"/>
            </w:tcMar>
            <w:hideMark/>
          </w:tcPr>
          <w:p w:rsidR="00A60CEE" w:rsidRPr="001C11DE" w:rsidRDefault="00570C94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6" w:history="1">
              <w:r w:rsidR="00A60CEE" w:rsidRPr="001C11DE">
                <w:rPr>
                  <w:rStyle w:val="a8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ALLPlayer 6.0</w:t>
              </w:r>
            </w:hyperlink>
            <w:r w:rsidR="00A60CEE"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ALLPlayer - универсальный проигрыватель мультимедиа-файлов, с поддержкой различных полезных функций, включая работу с "умными" субтитрами.</w:t>
            </w:r>
          </w:p>
        </w:tc>
        <w:tc>
          <w:tcPr>
            <w:tcW w:w="1800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rHeight w:val="1725"/>
          <w:tblCellSpacing w:w="0" w:type="dxa"/>
        </w:trPr>
        <w:tc>
          <w:tcPr>
            <w:tcW w:w="825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00990" cy="300990"/>
                  <wp:effectExtent l="0" t="0" r="3810" b="3810"/>
                  <wp:docPr id="22" name="Рисунок 22" descr="Kantaris Media Player 0.7.9">
                    <a:hlinkClick xmlns:a="http://schemas.openxmlformats.org/drawingml/2006/main" r:id="rId37" tooltip="&quot;Kantaris Media Player 0.7.9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Kantaris Media Player 0.7.9">
                            <a:hlinkClick r:id="rId37" tooltip="&quot;Kantaris Media Player 0.7.9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0" w:type="dxa"/>
            </w:tcMar>
            <w:hideMark/>
          </w:tcPr>
          <w:p w:rsidR="00A60CEE" w:rsidRPr="001C11DE" w:rsidRDefault="00570C94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9" w:history="1">
              <w:r w:rsidR="00A60CEE" w:rsidRPr="001C11DE">
                <w:rPr>
                  <w:rStyle w:val="a8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KantarisMediaPlayer 0.7.9</w:t>
              </w:r>
            </w:hyperlink>
            <w:r w:rsidR="00A60CEE"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Программа KantarisMediaPlayer умеет проигрывать почти все видеофайлы.</w:t>
            </w:r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rHeight w:val="1725"/>
          <w:tblCellSpacing w:w="0" w:type="dxa"/>
        </w:trPr>
        <w:tc>
          <w:tcPr>
            <w:tcW w:w="825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00990" cy="300990"/>
                  <wp:effectExtent l="0" t="0" r="3810" b="3810"/>
                  <wp:docPr id="23" name="Рисунок 23" descr="RealPlayer 17.0.10">
                    <a:hlinkClick xmlns:a="http://schemas.openxmlformats.org/drawingml/2006/main" r:id="rId40" tooltip="&quot;RealPlayer 17.0.10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RealPlayer 17.0.10">
                            <a:hlinkClick r:id="rId40" tooltip="&quot;RealPlayer 17.0.10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" cy="300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0" w:type="dxa"/>
            </w:tcMar>
            <w:hideMark/>
          </w:tcPr>
          <w:p w:rsidR="00A60CEE" w:rsidRPr="001C11DE" w:rsidRDefault="00570C94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2" w:history="1">
              <w:r w:rsidR="00A60CEE" w:rsidRPr="001C11DE">
                <w:rPr>
                  <w:rStyle w:val="a8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RealPlayer 17.0.10</w:t>
              </w:r>
            </w:hyperlink>
            <w:r w:rsidR="00A60CEE"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Проигрыватель любых медиафайловсо множеством интересных функций</w:t>
            </w:r>
          </w:p>
        </w:tc>
        <w:tc>
          <w:tcPr>
            <w:tcW w:w="1800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blCellSpacing w:w="0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C11DE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0CEE" w:rsidRPr="001C11DE" w:rsidTr="00304EED">
        <w:trPr>
          <w:tblCellSpacing w:w="0" w:type="dxa"/>
        </w:trPr>
        <w:tc>
          <w:tcPr>
            <w:tcW w:w="825" w:type="dxa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tcMar>
              <w:top w:w="0" w:type="dxa"/>
              <w:left w:w="0" w:type="dxa"/>
              <w:bottom w:w="0" w:type="dxa"/>
              <w:right w:w="150" w:type="dxa"/>
            </w:tcMar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hideMark/>
          </w:tcPr>
          <w:p w:rsidR="00A60CEE" w:rsidRPr="001C11DE" w:rsidRDefault="00A60CEE" w:rsidP="006E106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36BB3" w:rsidRPr="001C11DE" w:rsidRDefault="00C36BB3">
      <w:pPr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A60CEE" w:rsidRPr="001C11DE" w:rsidRDefault="00A60CEE" w:rsidP="006E106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№2</w:t>
      </w:r>
    </w:p>
    <w:p w:rsidR="00A60CEE" w:rsidRPr="001C11DE" w:rsidRDefault="0025357D" w:rsidP="006E1064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1C11D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ЗДЕСЬ </w:t>
      </w:r>
      <w:r w:rsidR="00BC6E40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ВРЕМЕННО </w:t>
      </w:r>
      <w:r w:rsidRPr="001C11DE">
        <w:rPr>
          <w:rFonts w:ascii="Times New Roman" w:hAnsi="Times New Roman" w:cs="Times New Roman"/>
          <w:b/>
          <w:color w:val="FF0000"/>
          <w:sz w:val="24"/>
          <w:szCs w:val="24"/>
        </w:rPr>
        <w:t>УДАЛЕНЫ 3 ВИДЕО ФАЙЛА</w:t>
      </w:r>
      <w:r w:rsidR="00BC6E40">
        <w:rPr>
          <w:rFonts w:ascii="Times New Roman" w:hAnsi="Times New Roman" w:cs="Times New Roman"/>
          <w:b/>
          <w:color w:val="FF0000"/>
          <w:sz w:val="24"/>
          <w:szCs w:val="24"/>
        </w:rPr>
        <w:t>, ТАК КАК ДОЛГО ГРУЗИТСЯ ДЛЯ ПРАВКИ</w:t>
      </w:r>
      <w:r w:rsidR="00BC6E40" w:rsidRPr="001C11DE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Pr="001C11DE">
        <w:rPr>
          <w:rFonts w:ascii="Times New Roman" w:hAnsi="Times New Roman" w:cs="Times New Roman"/>
          <w:b/>
          <w:color w:val="FF0000"/>
          <w:sz w:val="24"/>
          <w:szCs w:val="24"/>
        </w:rPr>
        <w:t>(ОНИ ЕСТЬ В ОРИГИНАЛЕ)</w:t>
      </w:r>
    </w:p>
    <w:p w:rsidR="00A60CEE" w:rsidRPr="001C11DE" w:rsidRDefault="00570C94" w:rsidP="006E1064">
      <w:pPr>
        <w:jc w:val="both"/>
        <w:rPr>
          <w:rFonts w:ascii="Times New Roman" w:hAnsi="Times New Roman" w:cs="Times New Roman"/>
          <w:b/>
          <w:sz w:val="24"/>
          <w:szCs w:val="24"/>
        </w:rPr>
      </w:pPr>
      <w:hyperlink r:id="rId43" w:history="1">
        <w:r w:rsidR="00A60CEE" w:rsidRPr="001C11DE">
          <w:rPr>
            <w:rStyle w:val="a8"/>
            <w:rFonts w:ascii="Times New Roman" w:hAnsi="Times New Roman" w:cs="Times New Roman"/>
            <w:b/>
            <w:sz w:val="24"/>
            <w:szCs w:val="24"/>
          </w:rPr>
          <w:t>http://ok.ru/video/myVideo</w:t>
        </w:r>
      </w:hyperlink>
    </w:p>
    <w:p w:rsidR="000744CC" w:rsidRPr="001C11DE" w:rsidRDefault="000744CC" w:rsidP="006E1064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744CC" w:rsidRPr="001C11DE" w:rsidRDefault="000744CC" w:rsidP="006E1064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744CC" w:rsidRPr="001C11DE" w:rsidRDefault="000744CC" w:rsidP="006E1064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C4B54" w:rsidRPr="001C11DE" w:rsidRDefault="002C4B54" w:rsidP="006E1064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467D0" w:rsidRPr="001C11DE" w:rsidRDefault="00B467D0" w:rsidP="00A60CE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744CC" w:rsidRPr="001C11DE" w:rsidRDefault="000744CC" w:rsidP="00A60CE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36BB3" w:rsidRPr="001C11DE" w:rsidRDefault="00C36BB3">
      <w:pPr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0744CC" w:rsidRPr="001C11DE" w:rsidRDefault="000744CC" w:rsidP="006E1064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№3</w:t>
      </w:r>
    </w:p>
    <w:p w:rsidR="000744CC" w:rsidRPr="001C11DE" w:rsidRDefault="000744CC" w:rsidP="000744C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 xml:space="preserve">Заседание </w:t>
      </w:r>
      <w:r w:rsidRPr="001C11DE">
        <w:rPr>
          <w:rFonts w:ascii="Times New Roman" w:hAnsi="Times New Roman" w:cs="Times New Roman"/>
          <w:b/>
          <w:sz w:val="24"/>
          <w:szCs w:val="24"/>
          <w:lang w:val="en-US"/>
        </w:rPr>
        <w:t>PR</w:t>
      </w:r>
      <w:r w:rsidRPr="001C11DE">
        <w:rPr>
          <w:rFonts w:ascii="Times New Roman" w:hAnsi="Times New Roman" w:cs="Times New Roman"/>
          <w:b/>
          <w:sz w:val="24"/>
          <w:szCs w:val="24"/>
        </w:rPr>
        <w:t>-аген</w:t>
      </w:r>
      <w:r w:rsidR="005A5E7B">
        <w:rPr>
          <w:rFonts w:ascii="Times New Roman" w:hAnsi="Times New Roman" w:cs="Times New Roman"/>
          <w:b/>
          <w:sz w:val="24"/>
          <w:szCs w:val="24"/>
        </w:rPr>
        <w:t>т</w:t>
      </w:r>
      <w:r w:rsidRPr="001C11DE">
        <w:rPr>
          <w:rFonts w:ascii="Times New Roman" w:hAnsi="Times New Roman" w:cs="Times New Roman"/>
          <w:b/>
          <w:sz w:val="24"/>
          <w:szCs w:val="24"/>
        </w:rPr>
        <w:t>ства по рассказу К.Станюковича «Максимка»</w:t>
      </w:r>
    </w:p>
    <w:p w:rsidR="000744CC" w:rsidRPr="001C11DE" w:rsidRDefault="000744CC" w:rsidP="000744C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Цели:</w:t>
      </w:r>
      <w:r w:rsidR="006E1064" w:rsidRPr="001C11DE">
        <w:rPr>
          <w:rFonts w:ascii="Times New Roman" w:hAnsi="Times New Roman" w:cs="Times New Roman"/>
          <w:sz w:val="24"/>
          <w:szCs w:val="24"/>
        </w:rPr>
        <w:t>1</w:t>
      </w:r>
      <w:r w:rsidR="006E1064" w:rsidRPr="001C11DE">
        <w:rPr>
          <w:rFonts w:ascii="Times New Roman" w:hAnsi="Times New Roman" w:cs="Times New Roman"/>
          <w:b/>
          <w:sz w:val="24"/>
          <w:szCs w:val="24"/>
        </w:rPr>
        <w:t>.</w:t>
      </w:r>
      <w:r w:rsidR="006E1064" w:rsidRPr="001C11DE">
        <w:rPr>
          <w:rFonts w:ascii="Times New Roman" w:hAnsi="Times New Roman" w:cs="Times New Roman"/>
          <w:sz w:val="24"/>
          <w:szCs w:val="24"/>
        </w:rPr>
        <w:t xml:space="preserve">создать условия  для знакомства  с </w:t>
      </w:r>
      <w:r w:rsidRPr="001C11DE">
        <w:rPr>
          <w:rFonts w:ascii="Times New Roman" w:hAnsi="Times New Roman" w:cs="Times New Roman"/>
          <w:sz w:val="24"/>
          <w:szCs w:val="24"/>
        </w:rPr>
        <w:t xml:space="preserve"> понятием жанра</w:t>
      </w:r>
      <w:r w:rsidR="006E1064" w:rsidRPr="001C11DE">
        <w:rPr>
          <w:rFonts w:ascii="Times New Roman" w:hAnsi="Times New Roman" w:cs="Times New Roman"/>
          <w:i/>
          <w:sz w:val="24"/>
          <w:szCs w:val="24"/>
        </w:rPr>
        <w:t>рассказ</w:t>
      </w:r>
      <w:r w:rsidRPr="001C11DE">
        <w:rPr>
          <w:rFonts w:ascii="Times New Roman" w:hAnsi="Times New Roman" w:cs="Times New Roman"/>
          <w:i/>
          <w:sz w:val="24"/>
          <w:szCs w:val="24"/>
        </w:rPr>
        <w:t>.</w:t>
      </w:r>
    </w:p>
    <w:p w:rsidR="000744CC" w:rsidRPr="001C11DE" w:rsidRDefault="006E1064" w:rsidP="000744C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 xml:space="preserve">2. Организовать деятельность </w:t>
      </w:r>
      <w:r w:rsidR="00383C25" w:rsidRPr="001C11DE">
        <w:rPr>
          <w:rFonts w:ascii="Times New Roman" w:hAnsi="Times New Roman" w:cs="Times New Roman"/>
          <w:sz w:val="24"/>
          <w:szCs w:val="24"/>
        </w:rPr>
        <w:t xml:space="preserve">обучающихся  по совершенствованию   смыслового чтения, монологической речи. </w:t>
      </w:r>
    </w:p>
    <w:p w:rsidR="000744CC" w:rsidRPr="001C11DE" w:rsidRDefault="00383C25" w:rsidP="000744C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 xml:space="preserve">3.Развитие </w:t>
      </w:r>
      <w:r w:rsidR="000744CC" w:rsidRPr="001C11DE">
        <w:rPr>
          <w:rFonts w:ascii="Times New Roman" w:hAnsi="Times New Roman" w:cs="Times New Roman"/>
          <w:sz w:val="24"/>
          <w:szCs w:val="24"/>
        </w:rPr>
        <w:t>интереса к чтению художественной литературы.</w:t>
      </w:r>
    </w:p>
    <w:p w:rsidR="000744CC" w:rsidRPr="001C11DE" w:rsidRDefault="000744CC" w:rsidP="000744C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Оборудование и материалы:</w:t>
      </w:r>
      <w:r w:rsidRPr="001C11DE">
        <w:rPr>
          <w:rFonts w:ascii="Times New Roman" w:hAnsi="Times New Roman" w:cs="Times New Roman"/>
          <w:sz w:val="24"/>
          <w:szCs w:val="24"/>
        </w:rPr>
        <w:t xml:space="preserve"> компьютер, медиапроектор, экран, </w:t>
      </w:r>
      <w:r w:rsidR="00383C25" w:rsidRPr="001C11DE">
        <w:rPr>
          <w:rFonts w:ascii="Times New Roman" w:hAnsi="Times New Roman" w:cs="Times New Roman"/>
          <w:sz w:val="24"/>
          <w:szCs w:val="24"/>
        </w:rPr>
        <w:t>п</w:t>
      </w:r>
      <w:r w:rsidRPr="001C11DE">
        <w:rPr>
          <w:rFonts w:ascii="Times New Roman" w:hAnsi="Times New Roman" w:cs="Times New Roman"/>
          <w:sz w:val="24"/>
          <w:szCs w:val="24"/>
        </w:rPr>
        <w:t>резентация,</w:t>
      </w:r>
      <w:r w:rsidR="00BC0885">
        <w:rPr>
          <w:rFonts w:ascii="Times New Roman" w:hAnsi="Times New Roman" w:cs="Times New Roman"/>
          <w:sz w:val="24"/>
          <w:szCs w:val="24"/>
        </w:rPr>
        <w:t xml:space="preserve"> </w:t>
      </w:r>
      <w:r w:rsidRPr="001C11DE">
        <w:rPr>
          <w:rFonts w:ascii="Times New Roman" w:hAnsi="Times New Roman" w:cs="Times New Roman"/>
          <w:sz w:val="24"/>
          <w:szCs w:val="24"/>
        </w:rPr>
        <w:t>рисунки.</w:t>
      </w:r>
    </w:p>
    <w:p w:rsidR="000744CC" w:rsidRPr="001C11DE" w:rsidRDefault="000744CC" w:rsidP="000744C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Ход занятия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I.Эмоциональный старт.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“Дети Арбата», «Ликвидация», «Властелин колец».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Названия этих успешных у современного зрителя фильмов у всех на устах. Они собирают огромные кассовые сборы, толпы рвущихся в кинозал зрителей, бурное обсуждение в средствах массовой информации. А вот ведущие социологи обнаружили еще одну удивительную закономерность: с книжных полок библиотек и магазинов не только моментально исчезли одноименные книги, но и постоянно тиражируемые, расходятся с бешеной популярностью. Давно уже общепризнанно, что в наш век компьютеров, Интернета и электронных СМИ, книги занимают не главное место. Но здесь – нонсенс. Сюжеты кинофильмов затронули души зрителей и привели их к книге. Пусть даже таким способом, но книга возвращается к читателю.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Как вы думаете, что, помимо острых сюжетов (коллизий), популярных актеров, ярких спецэффектов, способствовало такому громкому успеху? в современных условиях продвижение на рынок любого товара – будь то программное обеспечение, товары народного потребления, кинопродукция - невозможно без хорошо продуманной и тщательно подготовленной PR – кампании.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Это иностранное слово. Может кто- то знает ,как оно переводится?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( Паблик рилейшнз – связь с общественностью ).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Люди, которые работают в этой современной профессии, занимаются созданием рекламной продукции. С помощью различных технологий продвигают товар на рынок, поддерживают имидж фирмы, раскручивают торговую марку. Вот вы смотрите знаменитые, нашумевшие, очень успешные фильмы. Что, как правило, сопровождает эти фильмы?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( Встреча с автором, ролики, встреча с актёрами</w:t>
      </w:r>
      <w:r w:rsidR="00383C25" w:rsidRPr="001C11DE">
        <w:rPr>
          <w:rFonts w:ascii="Times New Roman" w:hAnsi="Times New Roman" w:cs="Times New Roman"/>
          <w:sz w:val="24"/>
          <w:szCs w:val="24"/>
        </w:rPr>
        <w:t>)</w:t>
      </w:r>
      <w:r w:rsidRPr="001C11DE">
        <w:rPr>
          <w:rFonts w:ascii="Times New Roman" w:hAnsi="Times New Roman" w:cs="Times New Roman"/>
          <w:sz w:val="24"/>
          <w:szCs w:val="24"/>
        </w:rPr>
        <w:t>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Я предлагаю вам сегодня побыть в роли менеджеров известного PR-агентства при киностудии.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II. Проведение игры.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Знакомство с условиями игры.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Сотрудники представляют материал создания проекта.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 ходе заседания ведётся протокол, в котором отражён каждый этап работы. Протокол ведёт секретарь.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Этапы игры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1) Организуется заседание коллектива PR – агентства.</w:t>
      </w:r>
      <w:r w:rsidRPr="001C11DE">
        <w:rPr>
          <w:rFonts w:ascii="Times New Roman" w:hAnsi="Times New Roman" w:cs="Times New Roman"/>
          <w:sz w:val="24"/>
          <w:szCs w:val="24"/>
        </w:rPr>
        <w:t xml:space="preserve"> Первое рабочее совещание по новому проекту. На одной из центральных киностудий начинаются съёмки фильма по рассказу К. Станюковича «Максимка». С агентством заключён договор о продвижении в кинопрокате этой новой работы. Но главная цель: чтобы после просмотра фильма у зрителей возникло желание взять в руки книгу К. Станюковича.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2)Выступление специалиста по информационной поддержке</w:t>
      </w:r>
      <w:r w:rsidRPr="001C11DE">
        <w:rPr>
          <w:rFonts w:ascii="Times New Roman" w:hAnsi="Times New Roman" w:cs="Times New Roman"/>
          <w:sz w:val="24"/>
          <w:szCs w:val="24"/>
        </w:rPr>
        <w:t>. Рассказ о биографии и тво</w:t>
      </w:r>
      <w:r w:rsidR="00EB1A68">
        <w:rPr>
          <w:rFonts w:ascii="Times New Roman" w:hAnsi="Times New Roman" w:cs="Times New Roman"/>
          <w:sz w:val="24"/>
          <w:szCs w:val="24"/>
        </w:rPr>
        <w:t xml:space="preserve">рчестве писателя К.Станюковича. </w:t>
      </w:r>
      <w:r w:rsidRPr="001C11DE">
        <w:rPr>
          <w:rFonts w:ascii="Times New Roman" w:hAnsi="Times New Roman" w:cs="Times New Roman"/>
          <w:sz w:val="24"/>
          <w:szCs w:val="24"/>
        </w:rPr>
        <w:t>(Презентация.)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3)Обсуждение жанра произведения. Выступление руководителя рекламного агенства.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C11D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Расска́з</w:t>
      </w:r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 или </w:t>
      </w:r>
      <w:r w:rsidRPr="001C11D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нове́лла</w:t>
      </w:r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 (</w:t>
      </w:r>
      <w:hyperlink r:id="rId44" w:tooltip="Итальянский язык" w:history="1">
        <w:r w:rsidRPr="001C11DE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</w:rPr>
          <w:t>итал.</w:t>
        </w:r>
      </w:hyperlink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r w:rsidRPr="001C11DE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it-IT"/>
        </w:rPr>
        <w:t>novella</w:t>
      </w:r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 — новость) — основной </w:t>
      </w:r>
      <w:hyperlink r:id="rId45" w:tooltip="Жанр" w:history="1">
        <w:r w:rsidRPr="001C11DE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</w:rPr>
          <w:t>жанр</w:t>
        </w:r>
      </w:hyperlink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 малой повествовательной </w:t>
      </w:r>
      <w:hyperlink r:id="rId46" w:tooltip="Проза" w:history="1">
        <w:r w:rsidRPr="001C11DE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</w:rPr>
          <w:t>прозы</w:t>
        </w:r>
      </w:hyperlink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. Автора рассказов принято именовать новеллистом, а совокупность рассказов — </w:t>
      </w:r>
      <w:r w:rsidRPr="001C11D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новеллистикой</w:t>
      </w:r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Рассказ или новелла — более краткая форма художественной прозы, нежели </w:t>
      </w:r>
      <w:hyperlink r:id="rId47" w:tooltip="Повесть" w:history="1">
        <w:r w:rsidRPr="001C11DE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</w:rPr>
          <w:t>повесть</w:t>
        </w:r>
      </w:hyperlink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 или </w:t>
      </w:r>
      <w:hyperlink r:id="rId48" w:tooltip="Роман" w:history="1">
        <w:r w:rsidRPr="001C11DE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</w:rPr>
          <w:t>роман</w:t>
        </w:r>
      </w:hyperlink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. Восходит к </w:t>
      </w:r>
      <w:hyperlink r:id="rId49" w:tooltip="Фольклор" w:history="1">
        <w:r w:rsidRPr="001C11DE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</w:rPr>
          <w:t>фольклорным</w:t>
        </w:r>
      </w:hyperlink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жанрам устного пересказа в виде сказаний или поучительного иносказания и </w:t>
      </w:r>
      <w:hyperlink r:id="rId50" w:tooltip="Притча" w:history="1">
        <w:r w:rsidRPr="001C11DE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</w:rPr>
          <w:t>притчи</w:t>
        </w:r>
      </w:hyperlink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. По сравнению с более развёрнутыми повествовательными формами в рассказах не много действующих лиц и одна сюжетная линия (реже несколько) при характерном наличии какой-то одной проблемы.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Рассказам одного автора свойственна </w:t>
      </w:r>
      <w:hyperlink r:id="rId51" w:tooltip="Циклизация (литература)" w:history="1">
        <w:r w:rsidRPr="001C11DE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</w:rPr>
          <w:t>циклизация</w:t>
        </w:r>
      </w:hyperlink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. В традиционной модели отношений «писатель-читатель» рассказ, как правило, публикуется в периодическом издании; накопленные за определённый период произведения затем издаются отдельной книгой как </w:t>
      </w:r>
      <w:hyperlink r:id="rId52" w:tooltip="Сборник рассказов" w:history="1">
        <w:r w:rsidRPr="001C11DE">
          <w:rPr>
            <w:rStyle w:val="a8"/>
            <w:rFonts w:ascii="Times New Roman" w:hAnsi="Times New Roman" w:cs="Times New Roman"/>
            <w:b/>
            <w:bCs/>
            <w:color w:val="000000" w:themeColor="text1"/>
            <w:sz w:val="24"/>
            <w:szCs w:val="24"/>
          </w:rPr>
          <w:t>сборник рассказов</w:t>
        </w:r>
      </w:hyperlink>
      <w:r w:rsidRPr="001C11DE">
        <w:rPr>
          <w:rFonts w:ascii="Times New Roman" w:hAnsi="Times New Roman" w:cs="Times New Roman"/>
          <w:color w:val="000000" w:themeColor="text1"/>
          <w:sz w:val="24"/>
          <w:szCs w:val="24"/>
        </w:rPr>
        <w:t>, например, «Морские рассказы» К. Станюковича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- Какие самые яркие  эпизоды вы выбрали бы для рекламных роликов и заставок?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4) Представление художественного рекламного материала.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5) Выступление руководителя рекламного агентства.</w:t>
      </w:r>
      <w:r w:rsidRPr="001C11DE">
        <w:rPr>
          <w:rFonts w:ascii="Times New Roman" w:hAnsi="Times New Roman" w:cs="Times New Roman"/>
          <w:sz w:val="24"/>
          <w:szCs w:val="24"/>
        </w:rPr>
        <w:t xml:space="preserve"> Работа по содержанию. На поставленные вопросы ответы должны быть краткими и точными.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Кого спасли русские матросы?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Какова история этого  мальчика?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Как русские матросы отнеслись к его появлению?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Кто по-особенному относился к Максимке?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Как проявился у матросов русский национальный характер?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Что мы отметим в протоколе? Каков будет следующий наш шаг?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6)Выступление актёров.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Молодые актеры – исполнители главных ролей у нас в гостях. Уже прошли кинопробы, скоро начинаются съёмки фильма. Давайте послушаем молодых актёров и поможем им вжиться в образы своих героев.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Максимка.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После шторма меня спасла команда русского корабля «Богатырь». Мне оказали  помощь, внимание и впоследствии приняли  в свою команду,  стали трепетно заботиться обо мне, дали мне имя </w:t>
      </w:r>
      <w:r w:rsidRPr="001C11DE">
        <w:rPr>
          <w:rFonts w:ascii="Times New Roman" w:hAnsi="Times New Roman" w:cs="Times New Roman"/>
          <w:b/>
          <w:bCs/>
          <w:sz w:val="24"/>
          <w:szCs w:val="24"/>
        </w:rPr>
        <w:t>Максимка</w:t>
      </w:r>
      <w:r w:rsidRPr="001C11DE">
        <w:rPr>
          <w:rFonts w:ascii="Times New Roman" w:hAnsi="Times New Roman" w:cs="Times New Roman"/>
          <w:sz w:val="24"/>
          <w:szCs w:val="24"/>
        </w:rPr>
        <w:t xml:space="preserve">. Особой человеческой любовью и пониманием ко мне проникся русский матрос Лучкин, который не чает во мне души, и помогает познать морскую науку, дружбу и братство, а также широкую русскую душу. 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Вопросы: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Какие главные черты вы бы подчеркнули в образе Максимки?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Какие чувства вы испытываете к морякам?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Лучкин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Особое шефство над Максимкой беру я,  матрос Лучкин. Я уже очень давно служу на флоте, и у меня  нет своей семьи, поэтому я  обращаюсь с мальчиком, как со своим сыном. Поэтому когда со мной случается беда, Максимка первый поспешил ко мне на помощь. Проявляя мужество, находчивость и отвагу, он спасает меня, и в знак благодарности капитан судна  зачисляет Максимку в штат. Он становится юнгой.</w:t>
      </w:r>
      <w:r w:rsidRPr="001C11DE">
        <w:rPr>
          <w:rFonts w:ascii="Times New Roman" w:hAnsi="Times New Roman" w:cs="Times New Roman"/>
          <w:sz w:val="24"/>
          <w:szCs w:val="24"/>
        </w:rPr>
        <w:br/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Интересно вам было общаться с актерами? А будущим зрителям?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Будет ли интервью способствовать успеху будущей работы? Давайте запишем этот этап.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7)Выступление музыкального редактора.</w:t>
      </w:r>
      <w:r w:rsidRPr="001C11DE">
        <w:rPr>
          <w:rFonts w:ascii="Times New Roman" w:hAnsi="Times New Roman" w:cs="Times New Roman"/>
          <w:sz w:val="24"/>
          <w:szCs w:val="24"/>
        </w:rPr>
        <w:t xml:space="preserve"> / Можно использовать музыку из кинофильма «Пираты Карибского моря», мелодию матросской песни «Яблочко /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- Насколько музыкальное сопровождение созвучно с нашим рассказом?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- Какая строчка из рассказа запомнится слушателям? / « Русские матросы с замечательной терпимостью относятся к людям всех рас и исповеданий, с какими приходится встречаться» /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8)Подведение итогов</w:t>
      </w:r>
      <w:r w:rsidRPr="001C11DE">
        <w:rPr>
          <w:rFonts w:ascii="Times New Roman" w:hAnsi="Times New Roman" w:cs="Times New Roman"/>
          <w:sz w:val="24"/>
          <w:szCs w:val="24"/>
        </w:rPr>
        <w:t>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Наше совещание подходит к концу. Может кто-то из вас сформулирует главную мысль, девиз нашей будущей работы цитатой из текста? PR – щики называют это слоганом.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/ Русский народ есть особенный народ в целом свете! /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Это главные слова рассказа. Именно он будет сопровождать наш фильм и, надеюсь, приведёт наших зрителей к прекрасной книге К.Станюковича «Максимка».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Протокол.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PR – поддержка кинофильма по рассказу К.Станюковича «Максимка»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«Русский народ есть особенный народ в целом свете!»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(Документальный фильм об авторе, музее в с. Чаадаево).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Рассказ.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( Афиши, заставки, ролики со спецэффектами).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Актёры.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(Встреча со зрителями, интервью на ТВ).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Музыка.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( «Яблочко»)</w:t>
      </w:r>
    </w:p>
    <w:p w:rsidR="000744CC" w:rsidRPr="001C11DE" w:rsidRDefault="000744CC" w:rsidP="000744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6BB3" w:rsidRPr="001C11DE" w:rsidRDefault="00C36BB3">
      <w:pPr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0744CC" w:rsidRPr="001C11DE" w:rsidRDefault="000744CC" w:rsidP="00383C25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№4</w:t>
      </w:r>
    </w:p>
    <w:p w:rsidR="000744CC" w:rsidRPr="001C11DE" w:rsidRDefault="000744CC" w:rsidP="000744C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Программа элективного курса</w:t>
      </w:r>
    </w:p>
    <w:p w:rsidR="00383C25" w:rsidRPr="001C11DE" w:rsidRDefault="000744CC" w:rsidP="000744C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«Край ты мой…»</w:t>
      </w:r>
    </w:p>
    <w:p w:rsidR="000744CC" w:rsidRPr="001C11DE" w:rsidRDefault="000744CC" w:rsidP="00383C25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для 8-9</w:t>
      </w:r>
      <w:r w:rsidR="00383C25" w:rsidRPr="001C11D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классов</w:t>
      </w:r>
    </w:p>
    <w:p w:rsidR="000744CC" w:rsidRPr="001C11DE" w:rsidRDefault="000744CC" w:rsidP="000744C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Пояснительная записка.</w:t>
      </w:r>
    </w:p>
    <w:p w:rsidR="000744CC" w:rsidRPr="001C11DE" w:rsidRDefault="000744CC" w:rsidP="000744C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36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На долгие годы сохраняются в памяти человека картины родных мест. Они живут в сердце каждого, не теряя со временем свежести и яркости красок. История и культура, быт и природа родного края, трудовые дела земляков – все это с малых лет становится частицей жизни учащихся, приобщает их к высокому чувству – патриотизму. Литературно-краеведческие занятия углубляют представления учащихся об исторических и культурных связях родных мест с жизнью всей страны, раскрывает богатство и многообразие художественной литературы. Изучая литературу родного края, необходимо подчеркнуть важную роль в формировании нравственной сферы личности ученика, его культурного багажа, духовного развития нации в целом. Поэтому составление данной программы вызвано стремлением помочь ученикам лучше узнать писателей-земляков, сориентироваться в литературно-художественном богатстве, что создается непосредственно в их родном краю. Книги писателей-земляков формируют в душах гордое чувство Родины, которое начинается именно там, где жили наши деды, где растут сегодня ученики. Элективный курс рассчитан на учащихся, заинтересованных в глубоком знакомстве с литературой родного края, а также на школьников с гуманитарными способностями.</w:t>
      </w:r>
    </w:p>
    <w:p w:rsidR="000744CC" w:rsidRPr="001C11DE" w:rsidRDefault="000744CC" w:rsidP="000744CC">
      <w:pPr>
        <w:suppressAutoHyphens/>
        <w:spacing w:after="0" w:line="36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В процессе изучения данного курса необходимо учитывать историко-литературный контекст, в рамках которого рассматривается произведение; усиливать межпредметные связи, формировать у школьников культуру литературных ассоциаций, умение обобщать и сопоставлять различные литературные явления и факты.</w:t>
      </w:r>
    </w:p>
    <w:p w:rsidR="000744CC" w:rsidRPr="001C11DE" w:rsidRDefault="000744CC" w:rsidP="000744C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Программа включает в себя:</w:t>
      </w:r>
    </w:p>
    <w:p w:rsidR="000744CC" w:rsidRPr="001C11DE" w:rsidRDefault="000744CC" w:rsidP="000744C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744CC" w:rsidRPr="001C11DE" w:rsidRDefault="000744CC" w:rsidP="000744CC">
      <w:pPr>
        <w:numPr>
          <w:ilvl w:val="0"/>
          <w:numId w:val="13"/>
        </w:numPr>
        <w:tabs>
          <w:tab w:val="left" w:pos="80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перечень произведений литературы родного края;</w:t>
      </w:r>
    </w:p>
    <w:p w:rsidR="000744CC" w:rsidRPr="001C11DE" w:rsidRDefault="000744CC" w:rsidP="000744CC">
      <w:pPr>
        <w:suppressAutoHyphens/>
        <w:spacing w:after="0" w:line="240" w:lineRule="auto"/>
        <w:ind w:left="44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numPr>
          <w:ilvl w:val="0"/>
          <w:numId w:val="13"/>
        </w:numPr>
        <w:tabs>
          <w:tab w:val="left" w:pos="80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краткие аннотации к темам, указывающие на направления изучения творчества писателя и на важнейшие аспекты анализа конкретного произведения; </w:t>
      </w:r>
    </w:p>
    <w:p w:rsidR="000744CC" w:rsidRPr="001C11DE" w:rsidRDefault="000744CC" w:rsidP="000744C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numPr>
          <w:ilvl w:val="0"/>
          <w:numId w:val="13"/>
        </w:numPr>
        <w:tabs>
          <w:tab w:val="left" w:pos="80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историко-литературные сведения, теоретико-литературные понятия.</w:t>
      </w:r>
    </w:p>
    <w:p w:rsidR="000744CC" w:rsidRPr="001C11DE" w:rsidRDefault="000744CC" w:rsidP="000744C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Эстетический аспект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характеризует конкретную цель обучения. Литература, преображая действительность, создает ее как новую, основывающуюся на собственных законах. Постижение этих законов – важное условие понимания литературных произведений.</w:t>
      </w:r>
    </w:p>
    <w:p w:rsidR="000744CC" w:rsidRPr="001C11DE" w:rsidRDefault="000744CC" w:rsidP="000744CC">
      <w:pPr>
        <w:suppressAutoHyphens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Нравственный аспект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предполагает, что литература родного края заставляет задуматься читателя над основными вопросами бытия. В современных условиях, когда воспитание осуществляется школой только в процессе обучения, нравственное содержание художественной литературы, а значит, и элективного курса приобретает особые вес. Он несет не только знания и умения, но и формирует убеждения, определяет направленность жизненных интересов.</w:t>
      </w:r>
    </w:p>
    <w:p w:rsidR="000744CC" w:rsidRPr="001C11DE" w:rsidRDefault="000744CC" w:rsidP="000744C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 xml:space="preserve">Речевой аспект 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заложен в элективный курс самим характером материала. Не выяснив, как в речевом отношении создано произведение, как в слове воплощается авторский замысел, нельзя усвоить содержание произведения.</w:t>
      </w:r>
    </w:p>
    <w:p w:rsidR="000744CC" w:rsidRPr="001C11DE" w:rsidRDefault="000744CC" w:rsidP="000744C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Культурологический аспект</w:t>
      </w: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определяется содержащимися в произведениях историческими и географическими сведениями. Люди разных эпох и культур приходят к современному читателю, заставляют жить их чувствами и мыслями, вызывают любовь или ненависть. Литература родного края расширяет представление о жизни предков и современников, включает читателя в широкое историческое пространство.</w:t>
      </w:r>
    </w:p>
    <w:p w:rsidR="000744CC" w:rsidRPr="001C11DE" w:rsidRDefault="000744CC" w:rsidP="000744CC">
      <w:pPr>
        <w:suppressAutoHyphens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В основе программы элективного курса изучения литературы родного края – постоянное развитие читательских умений. Они формируются в процессе чтения произведения каждого писателя. В центре внимания с самого начала обучения оказываются понятия: автор, действительность, художественный текст и читатель. Эти понятия являются сквозными для всего курса.</w:t>
      </w:r>
    </w:p>
    <w:p w:rsidR="000744CC" w:rsidRPr="001C11DE" w:rsidRDefault="000744CC" w:rsidP="000744CC">
      <w:pPr>
        <w:suppressAutoHyphens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Порядок изучения отдельного произведения.</w:t>
      </w:r>
    </w:p>
    <w:p w:rsidR="000744CC" w:rsidRPr="001C11DE" w:rsidRDefault="000744CC" w:rsidP="000744C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744CC" w:rsidRPr="001C11DE" w:rsidRDefault="000744CC" w:rsidP="000744CC">
      <w:pPr>
        <w:numPr>
          <w:ilvl w:val="0"/>
          <w:numId w:val="5"/>
        </w:numPr>
        <w:tabs>
          <w:tab w:val="clear" w:pos="720"/>
          <w:tab w:val="left" w:pos="880"/>
        </w:tabs>
        <w:suppressAutoHyphens/>
        <w:spacing w:after="0" w:line="240" w:lineRule="auto"/>
        <w:ind w:left="88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Выясняется, как действительность преображается автором в новую действительность, воплощенную в художественном тексте.</w:t>
      </w:r>
    </w:p>
    <w:p w:rsidR="000744CC" w:rsidRPr="001C11DE" w:rsidRDefault="000744CC" w:rsidP="000744CC">
      <w:pPr>
        <w:numPr>
          <w:ilvl w:val="0"/>
          <w:numId w:val="5"/>
        </w:numPr>
        <w:tabs>
          <w:tab w:val="clear" w:pos="720"/>
          <w:tab w:val="left" w:pos="880"/>
        </w:tabs>
        <w:suppressAutoHyphens/>
        <w:spacing w:after="0" w:line="240" w:lineRule="auto"/>
        <w:ind w:left="88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Анализируется, по каким законам взаимодействуют все компоненты художественного текста.</w:t>
      </w:r>
    </w:p>
    <w:p w:rsidR="000744CC" w:rsidRPr="001C11DE" w:rsidRDefault="000744CC" w:rsidP="000744CC">
      <w:pPr>
        <w:numPr>
          <w:ilvl w:val="0"/>
          <w:numId w:val="5"/>
        </w:numPr>
        <w:tabs>
          <w:tab w:val="clear" w:pos="720"/>
          <w:tab w:val="left" w:pos="880"/>
        </w:tabs>
        <w:suppressAutoHyphens/>
        <w:spacing w:after="0" w:line="240" w:lineRule="auto"/>
        <w:ind w:left="88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Выясняется, как текст воспринимается и понимается читателем.</w:t>
      </w:r>
    </w:p>
    <w:p w:rsidR="000744CC" w:rsidRPr="001C11DE" w:rsidRDefault="000744CC" w:rsidP="000744CC">
      <w:pPr>
        <w:suppressAutoHyphens/>
        <w:spacing w:after="0" w:line="240" w:lineRule="auto"/>
        <w:ind w:left="52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left="158"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В основном для анализа предлагаются полные тексты произведений, но можно использовать и фрагменты, которые несут в себе достаточно самостоятельное содержание. Большую роль в формировании исторического мышления играет географический материал, позволяющий видеть реальный исторический контекст изучаемого произведения.</w:t>
      </w:r>
    </w:p>
    <w:p w:rsidR="000744CC" w:rsidRPr="001C11DE" w:rsidRDefault="000744CC" w:rsidP="000744CC">
      <w:pPr>
        <w:suppressAutoHyphens/>
        <w:spacing w:after="0" w:line="240" w:lineRule="auto"/>
        <w:ind w:left="16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left="1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Требования к уровню подготовки учащегося.</w:t>
      </w:r>
    </w:p>
    <w:p w:rsidR="000744CC" w:rsidRPr="001C11DE" w:rsidRDefault="000744CC" w:rsidP="000744CC">
      <w:pPr>
        <w:suppressAutoHyphens/>
        <w:spacing w:after="0" w:line="240" w:lineRule="auto"/>
        <w:ind w:left="1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left="158" w:firstLine="70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Изучение литературы родного края должно предоставлять учащимся возможность: </w:t>
      </w:r>
    </w:p>
    <w:p w:rsidR="000744CC" w:rsidRPr="001C11DE" w:rsidRDefault="000744CC" w:rsidP="000744CC">
      <w:pPr>
        <w:numPr>
          <w:ilvl w:val="0"/>
          <w:numId w:val="15"/>
        </w:numPr>
        <w:tabs>
          <w:tab w:val="left" w:pos="96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Читать и глубоко понимать художественное произведение, предназначенное для текстуального и обзорного изучения; воспринимать произведение с учетом специфики языка художественной литературы, а также его содержания: знать главных героев, сюжетные линии, проблематику;</w:t>
      </w:r>
    </w:p>
    <w:p w:rsidR="000744CC" w:rsidRPr="001C11DE" w:rsidRDefault="000744CC" w:rsidP="000744CC">
      <w:pPr>
        <w:suppressAutoHyphens/>
        <w:spacing w:after="0" w:line="240" w:lineRule="auto"/>
        <w:ind w:left="60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numPr>
          <w:ilvl w:val="0"/>
          <w:numId w:val="15"/>
        </w:numPr>
        <w:tabs>
          <w:tab w:val="left" w:pos="96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Познакомиться с фактами жизни и творчества изучаемых писателей, с творческой историей произведений; научиться связывать литературный материал со временем написания и с современностью;</w:t>
      </w:r>
    </w:p>
    <w:p w:rsidR="000744CC" w:rsidRPr="001C11DE" w:rsidRDefault="000744CC" w:rsidP="000744C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numPr>
          <w:ilvl w:val="0"/>
          <w:numId w:val="15"/>
        </w:numPr>
        <w:tabs>
          <w:tab w:val="left" w:pos="96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Использовать сведения по истории и теории литературы при истолковании и оценке изученного произведения; понимать проблематику и систему образов, особенности композиции и средства создания образов; определять принадлежность произведения к литературному роду и жанру;</w:t>
      </w:r>
    </w:p>
    <w:p w:rsidR="000744CC" w:rsidRPr="001C11DE" w:rsidRDefault="000744CC" w:rsidP="000744C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numPr>
          <w:ilvl w:val="0"/>
          <w:numId w:val="15"/>
        </w:numPr>
        <w:tabs>
          <w:tab w:val="left" w:pos="96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sz w:val="24"/>
          <w:szCs w:val="24"/>
          <w:lang w:eastAsia="ar-SA"/>
        </w:rPr>
        <w:t>Писать рецензию на самостоятельно прочитанное произведение.</w:t>
      </w:r>
    </w:p>
    <w:p w:rsidR="000744CC" w:rsidRPr="001C11DE" w:rsidRDefault="000744CC" w:rsidP="000744CC">
      <w:pPr>
        <w:suppressAutoHyphens/>
        <w:spacing w:after="0" w:line="240" w:lineRule="auto"/>
        <w:ind w:left="24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left="24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left="24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0744CC" w:rsidRPr="001C11DE" w:rsidRDefault="000744CC" w:rsidP="000744CC">
      <w:pPr>
        <w:suppressAutoHyphens/>
        <w:spacing w:after="0" w:line="240" w:lineRule="auto"/>
        <w:ind w:left="24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C11DE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Учебно-тематический план.</w:t>
      </w:r>
    </w:p>
    <w:p w:rsidR="000744CC" w:rsidRPr="001C11DE" w:rsidRDefault="000744CC" w:rsidP="000744CC">
      <w:pPr>
        <w:suppressAutoHyphens/>
        <w:spacing w:after="0" w:line="240" w:lineRule="auto"/>
        <w:ind w:left="24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tbl>
      <w:tblPr>
        <w:tblW w:w="0" w:type="auto"/>
        <w:tblInd w:w="-5" w:type="dxa"/>
        <w:tblLayout w:type="fixed"/>
        <w:tblLook w:val="0000"/>
      </w:tblPr>
      <w:tblGrid>
        <w:gridCol w:w="828"/>
        <w:gridCol w:w="1080"/>
        <w:gridCol w:w="4717"/>
        <w:gridCol w:w="2956"/>
      </w:tblGrid>
      <w:tr w:rsidR="000744CC" w:rsidRPr="001C11DE" w:rsidTr="003152F6"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№ темы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№ уроков</w:t>
            </w:r>
          </w:p>
        </w:tc>
        <w:tc>
          <w:tcPr>
            <w:tcW w:w="4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Тема урока</w:t>
            </w:r>
          </w:p>
        </w:tc>
        <w:tc>
          <w:tcPr>
            <w:tcW w:w="2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Тип урока</w:t>
            </w:r>
          </w:p>
        </w:tc>
      </w:tr>
      <w:tr w:rsidR="000744CC" w:rsidRPr="001C11DE" w:rsidTr="003152F6"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1 - 3</w:t>
            </w:r>
          </w:p>
        </w:tc>
        <w:tc>
          <w:tcPr>
            <w:tcW w:w="4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Устное народное творчество.</w:t>
            </w: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Былины об Илье Муромце. Былина как один из жанров УНТ, своеобразие языка былин, понятие о гиперболе, постоянном эпитете.</w:t>
            </w:r>
          </w:p>
        </w:tc>
        <w:tc>
          <w:tcPr>
            <w:tcW w:w="2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Доклады учащихся, пересказ художественных произведений с элементами анализа.</w:t>
            </w:r>
          </w:p>
        </w:tc>
      </w:tr>
      <w:tr w:rsidR="000744CC" w:rsidRPr="001C11DE" w:rsidTr="003152F6"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4 - 5</w:t>
            </w:r>
          </w:p>
        </w:tc>
        <w:tc>
          <w:tcPr>
            <w:tcW w:w="4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Сказание как один из видов УНТ. Муромские легенды и сказания в пересказе Н.В. Суздальцевой «Родники», «Богатырская гора», «Верная жена».</w:t>
            </w:r>
          </w:p>
        </w:tc>
        <w:tc>
          <w:tcPr>
            <w:tcW w:w="2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Пересказ с элементами анализа</w:t>
            </w:r>
          </w:p>
        </w:tc>
      </w:tr>
      <w:tr w:rsidR="000744CC" w:rsidRPr="001C11DE" w:rsidTr="003152F6"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6 - 8</w:t>
            </w:r>
          </w:p>
        </w:tc>
        <w:tc>
          <w:tcPr>
            <w:tcW w:w="4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Древнерусская литература.</w:t>
            </w:r>
          </w:p>
          <w:p w:rsidR="000744CC" w:rsidRPr="001C11DE" w:rsidRDefault="000744CC" w:rsidP="000744CC">
            <w:pPr>
              <w:numPr>
                <w:ilvl w:val="0"/>
                <w:numId w:val="16"/>
              </w:numPr>
              <w:tabs>
                <w:tab w:val="left" w:pos="80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Житие Бориса и Глеба. Житие ИулианииЛазаревской. «Повесть о Петре и Февронии Муромских».</w:t>
            </w:r>
          </w:p>
          <w:p w:rsidR="000744CC" w:rsidRPr="001C11DE" w:rsidRDefault="000744CC" w:rsidP="000744CC">
            <w:pPr>
              <w:numPr>
                <w:ilvl w:val="0"/>
                <w:numId w:val="16"/>
              </w:numPr>
              <w:tabs>
                <w:tab w:val="left" w:pos="80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Особенности жанра жития, каноны изображения святых.</w:t>
            </w:r>
          </w:p>
          <w:p w:rsidR="000744CC" w:rsidRPr="001C11DE" w:rsidRDefault="000744CC" w:rsidP="000744CC">
            <w:pPr>
              <w:numPr>
                <w:ilvl w:val="0"/>
                <w:numId w:val="16"/>
              </w:numPr>
              <w:tabs>
                <w:tab w:val="left" w:pos="80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Нравственный облик человека в древнерусской литературе.</w:t>
            </w:r>
          </w:p>
        </w:tc>
        <w:tc>
          <w:tcPr>
            <w:tcW w:w="2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Анализ произведения, написание сочинения, экскурсии, встреча с отцом Александром.</w:t>
            </w:r>
          </w:p>
        </w:tc>
      </w:tr>
      <w:tr w:rsidR="000744CC" w:rsidRPr="001C11DE" w:rsidTr="003152F6"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9 </w:t>
            </w:r>
          </w:p>
        </w:tc>
        <w:tc>
          <w:tcPr>
            <w:tcW w:w="4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Из литературы </w:t>
            </w: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ar-SA"/>
              </w:rPr>
              <w:t>XVIII</w:t>
            </w: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 века.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М.М. Херасков. Поэма «Россиада». Подвиг наших воинов-земляков под Казанью в 1552 году.</w:t>
            </w:r>
          </w:p>
        </w:tc>
        <w:tc>
          <w:tcPr>
            <w:tcW w:w="2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Анализ произведения, экскурсия в краеведческий музей.</w:t>
            </w:r>
          </w:p>
        </w:tc>
      </w:tr>
      <w:tr w:rsidR="000744CC" w:rsidRPr="001C11DE" w:rsidTr="003152F6"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10 - 22</w:t>
            </w:r>
          </w:p>
        </w:tc>
        <w:tc>
          <w:tcPr>
            <w:tcW w:w="4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Из литературы </w:t>
            </w: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ar-SA"/>
              </w:rPr>
              <w:t xml:space="preserve">XIX </w:t>
            </w: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века.</w:t>
            </w: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А. Одоевский. Поэт-декабрист. Очерк жизни и творчества. Декабристы с Владимирской земли.</w:t>
            </w: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Пушкин и Владимирский край. </w:t>
            </w: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Пушкин и Гончарова (Пушкинским маршрутом по Владимирской земле).</w:t>
            </w: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Пушкин и Анна Керн (Дни, проведенные Керн во Владимире).</w:t>
            </w: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М.Ю. Лермонтов и Владимирский край. 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А.И. Герцен «Былое и думы» (</w:t>
            </w: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val="en-US" w:eastAsia="ar-SA"/>
              </w:rPr>
              <w:t>I</w:t>
            </w: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– </w:t>
            </w: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val="en-US" w:eastAsia="ar-SA"/>
              </w:rPr>
              <w:t>III</w:t>
            </w: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части), «Владимир на Клязьме». Герцен как писатель, продолжатель дела декабристов.</w:t>
            </w: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Годы жизни Герцена во Владимире.</w:t>
            </w: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Станюкович и Владимирский край. Краткое знакомство с биографией Станюковича. Его жизнь и учительская работа в Чаадаево.</w:t>
            </w: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«Записки сельского учителя».</w:t>
            </w: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Некрасов и Владимирский край. Пребывание Некрасова в Алешунино. </w:t>
            </w: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Обзор содержания романа «Тонкий человек, его приключения и наблюдения».</w:t>
            </w: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Достоевский и Владимирский край. </w:t>
            </w: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Чехов и Владимирский край. Владимирские предки Чехова.</w:t>
            </w:r>
          </w:p>
          <w:p w:rsidR="000744CC" w:rsidRPr="001C11DE" w:rsidRDefault="000744CC" w:rsidP="000744CC">
            <w:pPr>
              <w:numPr>
                <w:ilvl w:val="0"/>
                <w:numId w:val="18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Известные Владимирские библиографы Чехова: А.В. Смирнов, И.Ф. Масанов, Н.Ф. Бельчиков. </w:t>
            </w:r>
          </w:p>
        </w:tc>
        <w:tc>
          <w:tcPr>
            <w:tcW w:w="2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Доклады учащихся. Открытое занятие.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Доклады учащихся, анализ стихотворений, конкурс чтецов.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Доклады учащихся.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Чтение произведения с элементами анализа.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Лекция учителя.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Экскурсия в Чаадаево.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Чтение произведения и его анализ.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Занятие в библиотеке.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Чтение фрагментов и анализ романа учителем.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Доклады учащихся.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Занятие в библиотеке.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Лекция учителя.</w:t>
            </w:r>
          </w:p>
        </w:tc>
      </w:tr>
      <w:tr w:rsidR="000744CC" w:rsidRPr="001C11DE" w:rsidTr="003152F6"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6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23 - 34</w:t>
            </w:r>
          </w:p>
        </w:tc>
        <w:tc>
          <w:tcPr>
            <w:tcW w:w="4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Литература </w:t>
            </w: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 w:eastAsia="ar-SA"/>
              </w:rPr>
              <w:t>XX</w:t>
            </w: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 века.</w:t>
            </w:r>
          </w:p>
          <w:p w:rsidR="000744CC" w:rsidRPr="001C11DE" w:rsidRDefault="000744CC" w:rsidP="000744CC">
            <w:pPr>
              <w:numPr>
                <w:ilvl w:val="0"/>
                <w:numId w:val="14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И. Шмелев. Рассказы, созданные во Владимире: «Гражданин Уклейкин», «По смешному делу», «Вахмистр».</w:t>
            </w:r>
          </w:p>
          <w:p w:rsidR="000744CC" w:rsidRPr="001C11DE" w:rsidRDefault="000744CC" w:rsidP="000744CC">
            <w:pPr>
              <w:numPr>
                <w:ilvl w:val="0"/>
                <w:numId w:val="14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М. Горький. Рассказы, связанные с Муромом: «Коновалов», «Супруги Орловы», «Губин».</w:t>
            </w:r>
          </w:p>
          <w:p w:rsidR="000744CC" w:rsidRPr="001C11DE" w:rsidRDefault="000744CC" w:rsidP="000744CC">
            <w:pPr>
              <w:numPr>
                <w:ilvl w:val="0"/>
                <w:numId w:val="14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Пьеса «Враги». Обзор содержания. По страницам судебного дела. Подлинные события, произошедшие в Орехово-Зуеве Покровского уезда Владимирской губернии - основа пьесы.</w:t>
            </w:r>
          </w:p>
          <w:p w:rsidR="000744CC" w:rsidRPr="001C11DE" w:rsidRDefault="000744CC" w:rsidP="000744CC">
            <w:pPr>
              <w:numPr>
                <w:ilvl w:val="0"/>
                <w:numId w:val="14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Творчество К. Бальмонта. 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numPr>
                <w:ilvl w:val="0"/>
                <w:numId w:val="14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М. Цветаева на Владимирской земле.</w:t>
            </w:r>
          </w:p>
          <w:p w:rsidR="000744CC" w:rsidRPr="001C11DE" w:rsidRDefault="000744CC" w:rsidP="000744CC">
            <w:pPr>
              <w:numPr>
                <w:ilvl w:val="0"/>
                <w:numId w:val="14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Лирика военных и послевоенных лет А. Фатьянова.</w:t>
            </w:r>
          </w:p>
          <w:p w:rsidR="000744CC" w:rsidRPr="001C11DE" w:rsidRDefault="000744CC" w:rsidP="000744CC">
            <w:pPr>
              <w:numPr>
                <w:ilvl w:val="0"/>
                <w:numId w:val="14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А. Гладков. Очерк жизни и творчества. Пьеса «Давным-давно». Тема Отечественной войны 1812 года. Патриотизм и героизм русского народа. </w:t>
            </w:r>
          </w:p>
          <w:p w:rsidR="000744CC" w:rsidRPr="001C11DE" w:rsidRDefault="000744CC" w:rsidP="000744CC">
            <w:pPr>
              <w:numPr>
                <w:ilvl w:val="0"/>
                <w:numId w:val="14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Творчество В. Солоухина «Каравай заварного хлеба», «Мошенники».</w:t>
            </w:r>
          </w:p>
          <w:p w:rsidR="000744CC" w:rsidRPr="001C11DE" w:rsidRDefault="000744CC" w:rsidP="000744CC">
            <w:pPr>
              <w:numPr>
                <w:ilvl w:val="0"/>
                <w:numId w:val="14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Творчество Ю.А. Фанкина. Краткий обзор.</w:t>
            </w:r>
          </w:p>
          <w:p w:rsidR="000744CC" w:rsidRPr="001C11DE" w:rsidRDefault="000744CC" w:rsidP="000744CC">
            <w:pPr>
              <w:numPr>
                <w:ilvl w:val="0"/>
                <w:numId w:val="14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«День поминания и свадьбы». Проблемы молодого поколения в повести.</w:t>
            </w:r>
          </w:p>
          <w:p w:rsidR="000744CC" w:rsidRPr="001C11DE" w:rsidRDefault="000744CC" w:rsidP="000744CC">
            <w:pPr>
              <w:numPr>
                <w:ilvl w:val="0"/>
                <w:numId w:val="14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«Прощай, лес, прощай, дуброва». Уроки нравственности и доброты.</w:t>
            </w:r>
          </w:p>
          <w:p w:rsidR="000744CC" w:rsidRPr="001C11DE" w:rsidRDefault="000744CC" w:rsidP="000744CC">
            <w:pPr>
              <w:numPr>
                <w:ilvl w:val="0"/>
                <w:numId w:val="14"/>
              </w:numPr>
              <w:tabs>
                <w:tab w:val="left" w:pos="720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Исторические романы Ю.Фанкина. Обзор содержания романов «Осуждение Сократа», «Императорские игры».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Чтение рассказов с элементами анализа.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Написание рецензий.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Лекция учителя. Инсценировка одного из действий.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Конкурс чтецов.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Оформление выставки.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Литературный праздник.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Анализ пьесы. Работа в библиотеке музея.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Доклады учащихся.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Лекция учителя.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Читательская конференция.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Чтение и анализ произведения.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Встреча с писателем.</w:t>
            </w:r>
          </w:p>
        </w:tc>
      </w:tr>
      <w:tr w:rsidR="000744CC" w:rsidRPr="001C11DE" w:rsidTr="003152F6"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lastRenderedPageBreak/>
              <w:t>7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35 - 36</w:t>
            </w:r>
          </w:p>
        </w:tc>
        <w:tc>
          <w:tcPr>
            <w:tcW w:w="4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Подведение итогов.</w:t>
            </w:r>
          </w:p>
          <w:p w:rsidR="000744CC" w:rsidRPr="001C11DE" w:rsidRDefault="000744CC" w:rsidP="000744C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Оформительская работа.</w:t>
            </w:r>
          </w:p>
        </w:tc>
        <w:tc>
          <w:tcPr>
            <w:tcW w:w="2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44CC" w:rsidRPr="001C11DE" w:rsidRDefault="000744CC" w:rsidP="000744CC">
            <w:pPr>
              <w:suppressAutoHyphens/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C11DE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Написание рецензии на одно из произведений. Создание альманаха по творчеству одного из писателей.</w:t>
            </w:r>
          </w:p>
        </w:tc>
      </w:tr>
    </w:tbl>
    <w:p w:rsidR="003507A5" w:rsidRPr="001C11DE" w:rsidRDefault="003507A5" w:rsidP="00A60CEE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2C4B54" w:rsidRPr="001C11DE" w:rsidRDefault="002C4B54" w:rsidP="00A60CEE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494C0C" w:rsidRPr="001C11DE" w:rsidRDefault="00494C0C" w:rsidP="006A5609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Приложение № 5</w:t>
      </w:r>
    </w:p>
    <w:p w:rsidR="00494C0C" w:rsidRPr="001C11DE" w:rsidRDefault="00494C0C" w:rsidP="00494C0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Открытое заседание литературно-краеведческого клуба</w:t>
      </w:r>
    </w:p>
    <w:p w:rsidR="00494C0C" w:rsidRPr="001C11DE" w:rsidRDefault="00494C0C" w:rsidP="00494C0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«Истоки».</w:t>
      </w:r>
    </w:p>
    <w:p w:rsidR="00494C0C" w:rsidRPr="001C11DE" w:rsidRDefault="00494C0C" w:rsidP="00494C0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«Топонимическое исследование малого населенного пункта».</w:t>
      </w:r>
    </w:p>
    <w:p w:rsidR="00494C0C" w:rsidRPr="001C11DE" w:rsidRDefault="00494C0C" w:rsidP="00494C0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(по результатам экспедиции)</w:t>
      </w:r>
    </w:p>
    <w:p w:rsidR="00494C0C" w:rsidRPr="001C11DE" w:rsidRDefault="00494C0C" w:rsidP="00494C0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Цель: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11DE">
        <w:rPr>
          <w:rFonts w:ascii="Times New Roman" w:hAnsi="Times New Roman" w:cs="Times New Roman"/>
          <w:i/>
          <w:sz w:val="24"/>
          <w:szCs w:val="24"/>
        </w:rPr>
        <w:t>Обобщение топонимического материала, собранного в результате экспедиции.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Задачи:</w:t>
      </w:r>
    </w:p>
    <w:p w:rsidR="00494C0C" w:rsidRPr="001C11DE" w:rsidRDefault="00494C0C" w:rsidP="00494C0C">
      <w:pPr>
        <w:numPr>
          <w:ilvl w:val="0"/>
          <w:numId w:val="21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11DE">
        <w:rPr>
          <w:rFonts w:ascii="Times New Roman" w:hAnsi="Times New Roman" w:cs="Times New Roman"/>
          <w:i/>
          <w:sz w:val="24"/>
          <w:szCs w:val="24"/>
        </w:rPr>
        <w:t>Воспитывать любовь к родному краю.</w:t>
      </w:r>
    </w:p>
    <w:p w:rsidR="00494C0C" w:rsidRPr="001C11DE" w:rsidRDefault="00494C0C" w:rsidP="00494C0C">
      <w:pPr>
        <w:numPr>
          <w:ilvl w:val="0"/>
          <w:numId w:val="21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11DE">
        <w:rPr>
          <w:rFonts w:ascii="Times New Roman" w:hAnsi="Times New Roman" w:cs="Times New Roman"/>
          <w:i/>
          <w:sz w:val="24"/>
          <w:szCs w:val="24"/>
        </w:rPr>
        <w:t>Развивать творческие способности учащихся.</w:t>
      </w:r>
    </w:p>
    <w:p w:rsidR="00494C0C" w:rsidRPr="001C11DE" w:rsidRDefault="00494C0C" w:rsidP="00494C0C">
      <w:pPr>
        <w:numPr>
          <w:ilvl w:val="0"/>
          <w:numId w:val="21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11DE">
        <w:rPr>
          <w:rFonts w:ascii="Times New Roman" w:hAnsi="Times New Roman" w:cs="Times New Roman"/>
          <w:i/>
          <w:sz w:val="24"/>
          <w:szCs w:val="24"/>
        </w:rPr>
        <w:t>Развивать стремление к поиску тайн.</w:t>
      </w:r>
    </w:p>
    <w:p w:rsidR="00494C0C" w:rsidRPr="001C11DE" w:rsidRDefault="00494C0C" w:rsidP="00494C0C">
      <w:pPr>
        <w:numPr>
          <w:ilvl w:val="0"/>
          <w:numId w:val="21"/>
        </w:num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11DE">
        <w:rPr>
          <w:rFonts w:ascii="Times New Roman" w:hAnsi="Times New Roman" w:cs="Times New Roman"/>
          <w:i/>
          <w:sz w:val="24"/>
          <w:szCs w:val="24"/>
        </w:rPr>
        <w:t>Учить анализировать, систематизировать, обобщать материал.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Ведущий: Здравствуйте уважаемые гости! Начинаем открытое заседание Клуба «Истоки». Наш клуб выезжал в экспедицию в село Драчево Селивановского района с целью сбора топонимического материала.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11DE">
        <w:rPr>
          <w:rFonts w:ascii="Times New Roman" w:hAnsi="Times New Roman" w:cs="Times New Roman"/>
          <w:i/>
          <w:sz w:val="24"/>
          <w:szCs w:val="24"/>
        </w:rPr>
        <w:t>(Стук в дверь, заходит Домовой)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Домовой: Кто это здесь говорит про Драчево?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 xml:space="preserve">Ведущий: Мы много знаем про это богатое и красивое село. А ты кто такой и откуда взялся? 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Домовой: Домовой я, аль не видите?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Ведущий: Да мы домовых-то никогда не видели.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Домовой: Много знаю я про это село. Давным-давно жил я в доме Фомы Крапивина, знаменитого жителя этого села. Он был учителем, основал первую школу в селе. Многие люди добрым словом его вспоминают. Эх, сколько времени прошло! А знаете ли вы, почему село так называется?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Ведущий: Знаем. Давайте, ребята, расскажем домовому, что мы узнали в этой экспедиции.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11DE">
        <w:rPr>
          <w:rFonts w:ascii="Times New Roman" w:hAnsi="Times New Roman" w:cs="Times New Roman"/>
          <w:i/>
          <w:sz w:val="24"/>
          <w:szCs w:val="24"/>
        </w:rPr>
        <w:t>(Учащиеся работают с картой)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Ученики: Происхождение названия села имеет несколько версий:</w:t>
      </w:r>
    </w:p>
    <w:p w:rsidR="00494C0C" w:rsidRPr="001C11DE" w:rsidRDefault="00494C0C" w:rsidP="00494C0C">
      <w:pPr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От слова «драч». Раньше здесь было ярмарочное место, где происходили кулачные бои, драки.</w:t>
      </w:r>
    </w:p>
    <w:p w:rsidR="00494C0C" w:rsidRPr="001C11DE" w:rsidRDefault="00494C0C" w:rsidP="00494C0C">
      <w:pPr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Любимое кушанье жителей села – драчена (готовится из молока и яиц).</w:t>
      </w:r>
    </w:p>
    <w:p w:rsidR="00494C0C" w:rsidRPr="001C11DE" w:rsidRDefault="00494C0C" w:rsidP="00494C0C">
      <w:pPr>
        <w:numPr>
          <w:ilvl w:val="0"/>
          <w:numId w:val="19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От слова «драть», то есть освобождать территорию от леса. Здесь был лес, но его вырубили.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Село делится на части, и каждая имеет свое название: Деревня, Южный, Кирпичный. Улицы носят такие названия: Центральная (проходит по центру села), Южная (находится в южной части поселка), Кирпичная (в конце улицы был карьер, где брали глину).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С севера Драчево окружают леса: Хвостик (назван по форме), Калмык, Востроськая (назван по форме), Луговская (много лугов), Увакин лес (назван по фамилии), Захаровы кустики (находится около села Захарово).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 xml:space="preserve">Окружают село пруды: Глинистый (оттуда брали глину), Стариковский или Старый, Свежий (много родников), Новый (выкопан недавно). Есть в Драчеве церковь Михаила Архангела, деревянная церковь Казанской Божьей Матери сгорела при пожаре. Многие жители села были староверами. Еще жива последняя староверка Александра Ивановна Попкова. 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Много в Драчеве и микротопонимов. Это названия дорог, знаменитых мест села. Обо всем этом нам рассказали старожилы села и сельский библиотекарь Татьяна Ивановна Тарасова.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Домовой: Да, интересно. А сейчас я расскажу вам одну старинную легенду.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  <w:sectPr w:rsidR="00494C0C" w:rsidRPr="001C11D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Верьте  аль не верьте,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 жил на белом свете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Сафон Кузнецов – молодец из молодцов.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Был Сафон ни красавец, ни урод,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Ни румян, ни бледен,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 очень-очень беден.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 Муроме работал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И имел одну заботу: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Хотел поехать в родную деревню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И поставить там мельню.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 поте труда трудился,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 потом обогатился.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 xml:space="preserve">Кузнецов: 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Вот она моя деревня.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Прибыл мельник,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Будет мельня.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Богато, славно и красиво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Раскинулось село на диво.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Здесь я мельницу поставлю,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Род Кузнецовых я прославлю.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11DE">
        <w:rPr>
          <w:rFonts w:ascii="Times New Roman" w:hAnsi="Times New Roman" w:cs="Times New Roman"/>
          <w:i/>
          <w:sz w:val="24"/>
          <w:szCs w:val="24"/>
        </w:rPr>
        <w:t>(появляется старушка)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Старушка: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Эй, не торопись, милок,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Послушай-ка старушку: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 xml:space="preserve">Не выйдет из затеи прок, 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Все обратится здесь в гнилушку!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Проклятое место это,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Староверов кладбище,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Не заработать здесь монеты,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Мельнице не быть вообще!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 xml:space="preserve">Кузнецов </w:t>
      </w:r>
      <w:r w:rsidRPr="001C11DE">
        <w:rPr>
          <w:rFonts w:ascii="Times New Roman" w:hAnsi="Times New Roman" w:cs="Times New Roman"/>
          <w:i/>
          <w:sz w:val="24"/>
          <w:szCs w:val="24"/>
        </w:rPr>
        <w:t>(кланяясь):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За совет спасибо,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Добрая старушка,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Манит сладким сном меня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Мягкая подушка.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Ночь пусть будет потемнее,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Утро – мудренее.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11DE">
        <w:rPr>
          <w:rFonts w:ascii="Times New Roman" w:hAnsi="Times New Roman" w:cs="Times New Roman"/>
          <w:i/>
          <w:sz w:val="24"/>
          <w:szCs w:val="24"/>
        </w:rPr>
        <w:t>(ложится спать)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Домовой: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Кузнецову снится сон,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Где найдет спасенье он?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Появляется старушка,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Может , что шепнет на ушко?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Не печалься, дорогой,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С горем справимся с тобой.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Во соседнем во селе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Есть невеста по тебе.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Хоть строптивая она,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Нам она поможет,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Староверка мать ее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Отмолить все сможет.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На диво дело всем пойдет,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От нас удача не уйдет.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11DE">
        <w:rPr>
          <w:rFonts w:ascii="Times New Roman" w:hAnsi="Times New Roman" w:cs="Times New Roman"/>
          <w:i/>
          <w:sz w:val="24"/>
          <w:szCs w:val="24"/>
        </w:rPr>
        <w:t>(Кузнецов просыпается, отправляется свататься)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Кузнецов: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Здравствуй красная девица!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На тебе хочу жениться.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 xml:space="preserve">Я работать не бездельник, 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Всем на радость буду мельник.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  <w:sectPr w:rsidR="00494C0C" w:rsidRPr="001C11DE" w:rsidSect="00101F2C">
          <w:type w:val="continuous"/>
          <w:pgSz w:w="11906" w:h="16838"/>
          <w:pgMar w:top="1134" w:right="850" w:bottom="1134" w:left="1701" w:header="708" w:footer="708" w:gutter="0"/>
          <w:cols w:num="2" w:space="708" w:equalWidth="0">
            <w:col w:w="4323" w:space="708"/>
            <w:col w:w="4323"/>
          </w:cols>
          <w:docGrid w:linePitch="360"/>
        </w:sect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Девица: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Хоть секи меня бичом,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 xml:space="preserve">Хоть руби меня мечом – 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Все одно твоей супругой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Я не стану нипочем.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Мать: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Ты мне, девка, не дури,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Предлагают, так бери.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Чай, к тебе не каждый раз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Сваты едут на заказ.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Девица: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Я согласна, только все ж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Не любой мне будет гож.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Должен муж мой умным быть,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Надо грамоту учить.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Кузнецов: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 xml:space="preserve">Я твою мечту 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Обязательно учту.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Пойду грамоте учиться,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 потом скорей жениться.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Домовой: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Год прошел, второй и третий,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Вот Сафон домой и едет.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 xml:space="preserve">Получил образованье – 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Милой выполнил заданье.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Молодые под венец,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Тут легенде всей конец.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  <w:sectPr w:rsidR="00494C0C" w:rsidRPr="001C11DE" w:rsidSect="00101F2C">
          <w:type w:val="continuous"/>
          <w:pgSz w:w="11906" w:h="16838"/>
          <w:pgMar w:top="1134" w:right="850" w:bottom="1134" w:left="1701" w:header="708" w:footer="708" w:gutter="0"/>
          <w:cols w:num="2" w:space="708" w:equalWidth="0">
            <w:col w:w="4323" w:space="708"/>
            <w:col w:w="4323"/>
          </w:cols>
          <w:docGrid w:linePitch="360"/>
        </w:sect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  <w:sectPr w:rsidR="00494C0C" w:rsidRPr="001C11DE" w:rsidSect="00101F2C">
          <w:type w:val="continuous"/>
          <w:pgSz w:w="11906" w:h="16838"/>
          <w:pgMar w:top="1134" w:right="850" w:bottom="1134" w:left="1701" w:header="708" w:footer="708" w:gutter="0"/>
          <w:cols w:num="2" w:space="708" w:equalWidth="0">
            <w:col w:w="4323" w:space="708"/>
            <w:col w:w="4323"/>
          </w:cols>
          <w:docGrid w:linePitch="360"/>
        </w:sect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Ведущий: Мельник Сафон Кузнецов прославился на весь район: построил первую мельницу с паровым двигателем. А ведь в селе был еще один мельник по фамилии Кузнецов. Во времена коллективизации он со своей семьей был выслан на поселение в Сибирь. А теперь мы расскажем тебе, Сафон, об удивительной науке ономастике – науке о личных именах.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Каких фамилий только нет: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Пятеркин, Двойкин, Супов,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Слюнтяев, Тряпкин, Самоед,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Пупков и Перекупов.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 фамилиях различных лиц,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Порою нам знакомых,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Звучат названья рыб и птиц,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Зверей и насекомых.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Лисичкин, Волков, Мотыльков,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Бобров и Перепелкин.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Но может некий Комаров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Иметь характер львиный,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 некий Барсов или Львов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Умишко комариный.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 Грибоедов, Пирогов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Прославились навеки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И вывод, стало быть, таков: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Все дело не в фамилии,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 в человеке.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Ученик: Если обратиться к документам 16 века, то в них можно встретить такие названия лиц: князь Данило князя Юрьева сын, Иван Елизарьев сын Цыплятьев, Угрим Львов сын Выродков, ПронкаБешенов. Одни названы по имени и отчеству, другие по имени и прозвищу. Но это еще не фамилии.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Ученик: В 16 – 17 веках у русских вводится единая трехчленная система наименования (имя, отчество, фамилия). Роль самых первых имен выполняли имена нарицательные. С течением времени их значение могло забываться.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Ученик: Фамилии жителей села образованы:</w:t>
      </w:r>
    </w:p>
    <w:p w:rsidR="00494C0C" w:rsidRPr="001C11DE" w:rsidRDefault="00494C0C" w:rsidP="00494C0C">
      <w:pPr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От названий профессий (Кузнецов, Попков).</w:t>
      </w:r>
    </w:p>
    <w:p w:rsidR="00494C0C" w:rsidRPr="001C11DE" w:rsidRDefault="00494C0C" w:rsidP="00494C0C">
      <w:pPr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От кличек (Заикин).</w:t>
      </w:r>
    </w:p>
    <w:p w:rsidR="00494C0C" w:rsidRPr="001C11DE" w:rsidRDefault="00494C0C" w:rsidP="00494C0C">
      <w:pPr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От названий места жительства или места рождения (Холуянов – город Холуй Ивановской области).</w:t>
      </w:r>
    </w:p>
    <w:p w:rsidR="00494C0C" w:rsidRPr="001C11DE" w:rsidRDefault="00494C0C" w:rsidP="00494C0C">
      <w:pPr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По названию общественного положения (Мещанинов).</w:t>
      </w:r>
    </w:p>
    <w:p w:rsidR="00494C0C" w:rsidRPr="001C11DE" w:rsidRDefault="00494C0C" w:rsidP="00494C0C">
      <w:pPr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От имени (Сафонов).</w:t>
      </w:r>
    </w:p>
    <w:p w:rsidR="00494C0C" w:rsidRPr="001C11DE" w:rsidRDefault="00494C0C" w:rsidP="00494C0C">
      <w:pPr>
        <w:numPr>
          <w:ilvl w:val="0"/>
          <w:numId w:val="2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От этнонимов (Мордовцев).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Домовой: А что значит мое имя?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Ведущий: Имя Сафон означает «спрятанный Богом».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Ученик: За 8 веков своего существования маленькое поселение превратилось в удивительно красивое село. Щедрые, хлебосольные люди живут там. Очень любят они веселиться.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Частушки: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  <w:sectPr w:rsidR="00494C0C" w:rsidRPr="001C11DE" w:rsidSect="00101F2C">
          <w:type w:val="continuous"/>
          <w:pgSz w:w="11906" w:h="16838"/>
          <w:pgMar w:top="1134" w:right="850" w:bottom="1134" w:left="1701" w:header="708" w:footer="708" w:gutter="0"/>
          <w:cols w:space="708" w:equalWidth="0">
            <w:col w:w="9355" w:space="708"/>
          </w:cols>
          <w:docGrid w:linePitch="360"/>
        </w:sect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lastRenderedPageBreak/>
        <w:t>На границе трех районов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Во Драчеве мы живем.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Пограничные частушки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Мы сейчас вам пропоем.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Ох, надежная граница –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Леса 80 га.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Протекает недалеко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Пограничная река.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И гуляют по границе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Не с дозором мужики,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 пастух с хлыстом и дудкой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И драчевские быки.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 xml:space="preserve">А драчевские ребята 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Носят белы валенки.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Целый день они дерутся,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Оттого и маленьки.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Наши девки озорные,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Но и деловитые.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Поплясать и спеть частушки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Ох, мастеровитые.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Наша славная деревня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Хороша так хороша.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Приезжайте к нам в Драчево –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  <w:sectPr w:rsidR="00494C0C" w:rsidRPr="001C11DE" w:rsidSect="00101F2C">
          <w:type w:val="continuous"/>
          <w:pgSz w:w="11906" w:h="16838"/>
          <w:pgMar w:top="1134" w:right="850" w:bottom="1134" w:left="1701" w:header="708" w:footer="708" w:gutter="0"/>
          <w:cols w:num="2" w:space="708" w:equalWidth="0">
            <w:col w:w="4323" w:space="708"/>
            <w:col w:w="4323"/>
          </w:cols>
          <w:docGrid w:linePitch="360"/>
        </w:sectPr>
      </w:pPr>
      <w:r w:rsidRPr="001C11DE">
        <w:rPr>
          <w:rFonts w:ascii="Times New Roman" w:hAnsi="Times New Roman" w:cs="Times New Roman"/>
          <w:sz w:val="24"/>
          <w:szCs w:val="24"/>
        </w:rPr>
        <w:t>Запоет ваша душа.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Ученик: Вот оно современное село. И клуб, и библиотека, школа-сад, даже своя хоккейная команда есть! Ну как, нравится?</w:t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Домовой: Очень нравится! А отправлюсь-ка я туда, найду себе домик, буду там жить. Ну а вам, чтобы вы не забывали про наше село, хочу подарить оберег для вашего дома – маленьких домовят.</w:t>
      </w:r>
    </w:p>
    <w:p w:rsidR="00C36BB3" w:rsidRPr="001C11DE" w:rsidRDefault="00C36BB3">
      <w:pPr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br w:type="page"/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1C0BA3" w:rsidP="006A5609">
      <w:pPr>
        <w:spacing w:after="0"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>Приложение №7</w:t>
      </w:r>
    </w:p>
    <w:p w:rsidR="001C0BA3" w:rsidRPr="001C11DE" w:rsidRDefault="001C0BA3" w:rsidP="001C0BA3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t xml:space="preserve">Ментальная карта по произведению Ю. </w:t>
      </w:r>
      <w:r w:rsidR="003507A5" w:rsidRPr="001C11DE">
        <w:rPr>
          <w:rFonts w:ascii="Times New Roman" w:hAnsi="Times New Roman" w:cs="Times New Roman"/>
          <w:b/>
          <w:sz w:val="24"/>
          <w:szCs w:val="24"/>
        </w:rPr>
        <w:t>Фанкина «Сказ о преподобном Илии</w:t>
      </w:r>
      <w:r w:rsidRPr="001C11DE">
        <w:rPr>
          <w:rFonts w:ascii="Times New Roman" w:hAnsi="Times New Roman" w:cs="Times New Roman"/>
          <w:b/>
          <w:sz w:val="24"/>
          <w:szCs w:val="24"/>
        </w:rPr>
        <w:t xml:space="preserve"> Муромце»</w:t>
      </w:r>
    </w:p>
    <w:p w:rsidR="001C0BA3" w:rsidRPr="001C11DE" w:rsidRDefault="001C0BA3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3507A5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-545114</wp:posOffset>
            </wp:positionH>
            <wp:positionV relativeFrom="paragraph">
              <wp:posOffset>90751</wp:posOffset>
            </wp:positionV>
            <wp:extent cx="6566170" cy="5661185"/>
            <wp:effectExtent l="0" t="0" r="0" b="0"/>
            <wp:wrapNone/>
            <wp:docPr id="15" name="Рисунок 15" descr="C:\Users\user\Desktop\DSC01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DSC017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565984" cy="566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6BB3" w:rsidRPr="001C11DE" w:rsidRDefault="00C36BB3">
      <w:pPr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br w:type="page"/>
      </w:r>
    </w:p>
    <w:p w:rsidR="00494C0C" w:rsidRPr="001C11DE" w:rsidRDefault="001C0BA3" w:rsidP="006A5609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№8</w:t>
      </w:r>
    </w:p>
    <w:p w:rsidR="001C0BA3" w:rsidRPr="001C11DE" w:rsidRDefault="001C0BA3" w:rsidP="00FE376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C11DE">
        <w:rPr>
          <w:rFonts w:ascii="Times New Roman" w:eastAsia="Calibri" w:hAnsi="Times New Roman" w:cs="Times New Roman"/>
          <w:b/>
          <w:sz w:val="24"/>
          <w:szCs w:val="24"/>
        </w:rPr>
        <w:t>Мастер – класс  по созданию буктрейлера</w:t>
      </w:r>
    </w:p>
    <w:p w:rsidR="001C0BA3" w:rsidRPr="001C11DE" w:rsidRDefault="001C0BA3" w:rsidP="00FE3761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C0BA3" w:rsidRPr="001C11DE" w:rsidRDefault="001C0BA3" w:rsidP="00FE376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11DE">
        <w:rPr>
          <w:rFonts w:ascii="Times New Roman" w:eastAsia="Calibri" w:hAnsi="Times New Roman" w:cs="Times New Roman"/>
          <w:b/>
          <w:sz w:val="24"/>
          <w:szCs w:val="24"/>
        </w:rPr>
        <w:t>Цель:</w:t>
      </w:r>
      <w:r w:rsidRPr="001C11DE">
        <w:rPr>
          <w:rFonts w:ascii="Times New Roman" w:eastAsia="Calibri" w:hAnsi="Times New Roman" w:cs="Times New Roman"/>
          <w:sz w:val="24"/>
          <w:szCs w:val="24"/>
        </w:rPr>
        <w:t xml:space="preserve"> научить создавать буктрейлер</w:t>
      </w:r>
    </w:p>
    <w:p w:rsidR="001C0BA3" w:rsidRPr="001C11DE" w:rsidRDefault="001C0BA3" w:rsidP="00FE376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BA3" w:rsidRPr="001C11DE" w:rsidRDefault="001C0BA3" w:rsidP="00FE376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11DE">
        <w:rPr>
          <w:rFonts w:ascii="Times New Roman" w:eastAsia="Calibri" w:hAnsi="Times New Roman" w:cs="Times New Roman"/>
          <w:b/>
          <w:sz w:val="24"/>
          <w:szCs w:val="24"/>
        </w:rPr>
        <w:t>Задачи:</w:t>
      </w:r>
    </w:p>
    <w:p w:rsidR="001C0BA3" w:rsidRPr="001C11DE" w:rsidRDefault="001C0BA3" w:rsidP="00FE3761">
      <w:pPr>
        <w:numPr>
          <w:ilvl w:val="0"/>
          <w:numId w:val="2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11DE">
        <w:rPr>
          <w:rFonts w:ascii="Times New Roman" w:eastAsia="Calibri" w:hAnsi="Times New Roman" w:cs="Times New Roman"/>
          <w:sz w:val="24"/>
          <w:szCs w:val="24"/>
        </w:rPr>
        <w:t>показать этапы работы  над буктрейлером;</w:t>
      </w:r>
    </w:p>
    <w:p w:rsidR="001C0BA3" w:rsidRPr="001C11DE" w:rsidRDefault="001C0BA3" w:rsidP="00FE3761">
      <w:pPr>
        <w:numPr>
          <w:ilvl w:val="0"/>
          <w:numId w:val="2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11DE">
        <w:rPr>
          <w:rFonts w:ascii="Times New Roman" w:eastAsia="Calibri" w:hAnsi="Times New Roman" w:cs="Times New Roman"/>
          <w:sz w:val="24"/>
          <w:szCs w:val="24"/>
        </w:rPr>
        <w:t>вырабатывать умение подбирать информацию  и перерабатывать ее;</w:t>
      </w:r>
    </w:p>
    <w:p w:rsidR="001C0BA3" w:rsidRPr="001C11DE" w:rsidRDefault="001C0BA3" w:rsidP="00FE3761">
      <w:pPr>
        <w:numPr>
          <w:ilvl w:val="0"/>
          <w:numId w:val="2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11DE">
        <w:rPr>
          <w:rFonts w:ascii="Times New Roman" w:eastAsia="Calibri" w:hAnsi="Times New Roman" w:cs="Times New Roman"/>
          <w:sz w:val="24"/>
          <w:szCs w:val="24"/>
        </w:rPr>
        <w:t>воспитывать творческого читателя;</w:t>
      </w:r>
    </w:p>
    <w:p w:rsidR="001C0BA3" w:rsidRPr="001C11DE" w:rsidRDefault="001C0BA3" w:rsidP="00FE3761">
      <w:pPr>
        <w:numPr>
          <w:ilvl w:val="0"/>
          <w:numId w:val="2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11DE">
        <w:rPr>
          <w:rFonts w:ascii="Times New Roman" w:eastAsia="Calibri" w:hAnsi="Times New Roman" w:cs="Times New Roman"/>
          <w:sz w:val="24"/>
          <w:szCs w:val="24"/>
        </w:rPr>
        <w:t>умение работать в различных программах по созданию видеофильма.</w:t>
      </w:r>
    </w:p>
    <w:p w:rsidR="001C0BA3" w:rsidRPr="001C11DE" w:rsidRDefault="001C0BA3" w:rsidP="00FE3761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1C0BA3" w:rsidRPr="001C11DE" w:rsidRDefault="001C0BA3" w:rsidP="00FE3761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11DE">
        <w:rPr>
          <w:rFonts w:ascii="Times New Roman" w:eastAsia="Calibri" w:hAnsi="Times New Roman" w:cs="Times New Roman"/>
          <w:sz w:val="24"/>
          <w:szCs w:val="24"/>
        </w:rPr>
        <w:t>В мастер-классе участвуют 6 учеников.</w:t>
      </w:r>
    </w:p>
    <w:p w:rsidR="001C0BA3" w:rsidRPr="001C11DE" w:rsidRDefault="001C0BA3" w:rsidP="00FE3761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11DE">
        <w:rPr>
          <w:rFonts w:ascii="Times New Roman" w:eastAsia="Calibri" w:hAnsi="Times New Roman" w:cs="Times New Roman"/>
          <w:sz w:val="24"/>
          <w:szCs w:val="24"/>
        </w:rPr>
        <w:t>Дети работают в парах.</w:t>
      </w:r>
    </w:p>
    <w:p w:rsidR="001C0BA3" w:rsidRPr="001C11DE" w:rsidRDefault="001C0BA3" w:rsidP="00FE3761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11DE">
        <w:rPr>
          <w:rFonts w:ascii="Times New Roman" w:eastAsia="Calibri" w:hAnsi="Times New Roman" w:cs="Times New Roman"/>
          <w:sz w:val="24"/>
          <w:szCs w:val="24"/>
        </w:rPr>
        <w:t>Предполагается, что дети знают содержание книги.</w:t>
      </w:r>
    </w:p>
    <w:p w:rsidR="001C0BA3" w:rsidRPr="001C11DE" w:rsidRDefault="001C0BA3" w:rsidP="00FE3761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C11DE">
        <w:rPr>
          <w:rFonts w:ascii="Times New Roman" w:eastAsia="Calibri" w:hAnsi="Times New Roman" w:cs="Times New Roman"/>
          <w:b/>
          <w:sz w:val="24"/>
          <w:szCs w:val="24"/>
        </w:rPr>
        <w:t>Ход мастер-класса</w:t>
      </w:r>
    </w:p>
    <w:p w:rsidR="001C0BA3" w:rsidRPr="001C11DE" w:rsidRDefault="001C0BA3" w:rsidP="00FE376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C11DE">
        <w:rPr>
          <w:rFonts w:ascii="Times New Roman" w:eastAsia="Calibri" w:hAnsi="Times New Roman" w:cs="Times New Roman"/>
          <w:b/>
          <w:sz w:val="24"/>
          <w:szCs w:val="24"/>
        </w:rPr>
        <w:t>1. Мастер- класс начинаю с показа буктрейлера по книге «Два капитана».</w:t>
      </w:r>
    </w:p>
    <w:p w:rsidR="001C0BA3" w:rsidRPr="001C11DE" w:rsidRDefault="001C0BA3" w:rsidP="00FE376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C11DE">
        <w:rPr>
          <w:rFonts w:ascii="Times New Roman" w:eastAsia="Calibri" w:hAnsi="Times New Roman" w:cs="Times New Roman"/>
          <w:b/>
          <w:sz w:val="24"/>
          <w:szCs w:val="24"/>
        </w:rPr>
        <w:t>2.Вступительное слово</w:t>
      </w:r>
    </w:p>
    <w:p w:rsidR="001C0BA3" w:rsidRPr="001C11DE" w:rsidRDefault="001C0BA3" w:rsidP="00FE376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11DE">
        <w:rPr>
          <w:rFonts w:ascii="Times New Roman" w:eastAsia="Calibri" w:hAnsi="Times New Roman" w:cs="Times New Roman"/>
          <w:sz w:val="24"/>
          <w:szCs w:val="24"/>
        </w:rPr>
        <w:t xml:space="preserve">Уважаемые коллеги! Сегодня мы собрались на мастер-класс по созданию буктрейлера. Так как дати владеют данной методикой, я проведу мастер-класс таким образом: ребята будут работать в парах, а я дам теорио. После этого мы заслушаем отчет о работе и покажем, как работать в программе </w:t>
      </w:r>
      <w:r w:rsidRPr="001C11DE">
        <w:rPr>
          <w:rFonts w:ascii="Times New Roman" w:eastAsia="Calibri" w:hAnsi="Times New Roman" w:cs="Times New Roman"/>
          <w:sz w:val="24"/>
          <w:szCs w:val="24"/>
          <w:lang w:val="en-US"/>
        </w:rPr>
        <w:t>CamtasiaStudio</w:t>
      </w:r>
      <w:r w:rsidRPr="001C11DE">
        <w:rPr>
          <w:rFonts w:ascii="Times New Roman" w:eastAsia="Calibri" w:hAnsi="Times New Roman" w:cs="Times New Roman"/>
          <w:sz w:val="24"/>
          <w:szCs w:val="24"/>
        </w:rPr>
        <w:t>.</w:t>
      </w:r>
    </w:p>
    <w:p w:rsidR="001C0BA3" w:rsidRPr="001C11DE" w:rsidRDefault="001C0BA3" w:rsidP="00FE376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11DE">
        <w:rPr>
          <w:rFonts w:ascii="Times New Roman" w:eastAsia="Calibri" w:hAnsi="Times New Roman" w:cs="Times New Roman"/>
          <w:b/>
          <w:sz w:val="24"/>
          <w:szCs w:val="24"/>
        </w:rPr>
        <w:t>Президент клуба:</w:t>
      </w:r>
      <w:r w:rsidRPr="001C11DE">
        <w:rPr>
          <w:rFonts w:ascii="Times New Roman" w:eastAsia="Calibri" w:hAnsi="Times New Roman" w:cs="Times New Roman"/>
          <w:sz w:val="24"/>
          <w:szCs w:val="24"/>
        </w:rPr>
        <w:t xml:space="preserve"> На  предыдущем заседании клуба «Истоки» мы знакомились с творчеством  Ю.Фанкина . Особенно нас заинтересовала его повесть « Прощай, лес, прощай, дуброва». Эта книга  о деревенской жизни, о людях, близких к природе, о любви к Родине.  И она вызвала в нас чувство гордости за свою страну, поэтому мы хотим привлечь внимание к этой книге и к работам  Ю.Фанкина.</w:t>
      </w:r>
    </w:p>
    <w:p w:rsidR="001C0BA3" w:rsidRPr="001C11DE" w:rsidRDefault="001C0BA3" w:rsidP="00FE376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C11DE">
        <w:rPr>
          <w:rFonts w:ascii="Times New Roman" w:eastAsia="Calibri" w:hAnsi="Times New Roman" w:cs="Times New Roman"/>
          <w:b/>
          <w:sz w:val="24"/>
          <w:szCs w:val="24"/>
        </w:rPr>
        <w:t>Н.Ф.:</w:t>
      </w:r>
      <w:r w:rsidRPr="001C11DE">
        <w:rPr>
          <w:rFonts w:ascii="Times New Roman" w:eastAsia="Calibri" w:hAnsi="Times New Roman" w:cs="Times New Roman"/>
          <w:sz w:val="24"/>
          <w:szCs w:val="24"/>
        </w:rPr>
        <w:t xml:space="preserve"> Сегодня мы работаем над буктрейлером к книге « Прощай, лес, прощай, дуброва».  Создание буктрейлера - это дело не одного часа, это долгая, кропотливая работа, поэтому мы будем использовать заготовки.  </w:t>
      </w:r>
      <w:r w:rsidRPr="001C11DE">
        <w:rPr>
          <w:rFonts w:ascii="Times New Roman" w:eastAsia="Calibri" w:hAnsi="Times New Roman" w:cs="Times New Roman"/>
          <w:b/>
          <w:sz w:val="24"/>
          <w:szCs w:val="24"/>
        </w:rPr>
        <w:t>3.Работа в парах</w:t>
      </w:r>
    </w:p>
    <w:p w:rsidR="001C0BA3" w:rsidRPr="001C11DE" w:rsidRDefault="001C0BA3" w:rsidP="00FE3761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C11DE">
        <w:rPr>
          <w:rFonts w:ascii="Times New Roman" w:eastAsia="Calibri" w:hAnsi="Times New Roman" w:cs="Times New Roman"/>
          <w:sz w:val="24"/>
          <w:szCs w:val="24"/>
        </w:rPr>
        <w:t xml:space="preserve"> Задание для </w:t>
      </w:r>
      <w:r w:rsidRPr="001C11DE">
        <w:rPr>
          <w:rFonts w:ascii="Times New Roman" w:eastAsia="Calibri" w:hAnsi="Times New Roman" w:cs="Times New Roman"/>
          <w:b/>
          <w:sz w:val="24"/>
          <w:szCs w:val="24"/>
        </w:rPr>
        <w:t>1 пары</w:t>
      </w:r>
      <w:r w:rsidRPr="001C11DE">
        <w:rPr>
          <w:rFonts w:ascii="Times New Roman" w:eastAsia="Calibri" w:hAnsi="Times New Roman" w:cs="Times New Roman"/>
          <w:sz w:val="24"/>
          <w:szCs w:val="24"/>
        </w:rPr>
        <w:t xml:space="preserve">-подбор музыки ( выбрать из списка, найти в интернете и сохранить), </w:t>
      </w:r>
      <w:r w:rsidRPr="001C11DE">
        <w:rPr>
          <w:rFonts w:ascii="Times New Roman" w:eastAsia="Calibri" w:hAnsi="Times New Roman" w:cs="Times New Roman"/>
          <w:b/>
          <w:sz w:val="24"/>
          <w:szCs w:val="24"/>
        </w:rPr>
        <w:t>2 пара</w:t>
      </w:r>
      <w:r w:rsidRPr="001C11DE">
        <w:rPr>
          <w:rFonts w:ascii="Times New Roman" w:eastAsia="Calibri" w:hAnsi="Times New Roman" w:cs="Times New Roman"/>
          <w:sz w:val="24"/>
          <w:szCs w:val="24"/>
        </w:rPr>
        <w:t xml:space="preserve"> создает сценарий, т.е. пишет текст, иллюстрирующий какие –то моменты книги, создает интригу, выбирает отрывки из повести, которые можно включить в сценарий; </w:t>
      </w:r>
      <w:r w:rsidRPr="001C11DE">
        <w:rPr>
          <w:rFonts w:ascii="Times New Roman" w:eastAsia="Calibri" w:hAnsi="Times New Roman" w:cs="Times New Roman"/>
          <w:b/>
          <w:sz w:val="24"/>
          <w:szCs w:val="24"/>
        </w:rPr>
        <w:t>3 пара</w:t>
      </w:r>
      <w:r w:rsidRPr="001C11DE">
        <w:rPr>
          <w:rFonts w:ascii="Times New Roman" w:eastAsia="Calibri" w:hAnsi="Times New Roman" w:cs="Times New Roman"/>
          <w:sz w:val="24"/>
          <w:szCs w:val="24"/>
        </w:rPr>
        <w:t xml:space="preserve"> подбирает иллюстрации             ( Суховой Татьяне было дано индивидуальное задание- сделать иллюстрации к повести) </w:t>
      </w:r>
    </w:p>
    <w:p w:rsidR="001C0BA3" w:rsidRPr="001C11DE" w:rsidRDefault="001C0BA3" w:rsidP="00FE376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C11DE">
        <w:rPr>
          <w:rFonts w:ascii="Times New Roman" w:eastAsia="Calibri" w:hAnsi="Times New Roman" w:cs="Times New Roman"/>
          <w:b/>
          <w:sz w:val="24"/>
          <w:szCs w:val="24"/>
        </w:rPr>
        <w:t>4.Просмотр  презентации  ( рассказ об этапах создания буктрейлера)</w:t>
      </w:r>
    </w:p>
    <w:p w:rsidR="000D1C8D" w:rsidRPr="001C11DE" w:rsidRDefault="000D1C8D" w:rsidP="00FE3761">
      <w:pPr>
        <w:spacing w:before="100" w:beforeAutospacing="1" w:after="100" w:afterAutospacing="1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</w:p>
    <w:p w:rsidR="000D1C8D" w:rsidRPr="001C11DE" w:rsidRDefault="000D1C8D" w:rsidP="00FE3761">
      <w:pPr>
        <w:spacing w:before="100" w:beforeAutospacing="1" w:after="100" w:afterAutospacing="1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</w:p>
    <w:p w:rsidR="001C0BA3" w:rsidRPr="001C11DE" w:rsidRDefault="001C0BA3" w:rsidP="00FE3761">
      <w:pPr>
        <w:spacing w:before="100" w:beforeAutospacing="1" w:after="100" w:afterAutospacing="1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  <w:t>Основные этапы работы по созданию буктрейлера</w:t>
      </w:r>
    </w:p>
    <w:p w:rsidR="001C0BA3" w:rsidRPr="001C11DE" w:rsidRDefault="001C0BA3" w:rsidP="00FE3761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b/>
          <w:bCs/>
          <w:sz w:val="24"/>
          <w:szCs w:val="24"/>
        </w:rPr>
        <w:t>1.Выбор книги для рекламы</w:t>
      </w:r>
      <w:r w:rsidRPr="001C11DE">
        <w:rPr>
          <w:rFonts w:ascii="Times New Roman" w:eastAsia="Times New Roman" w:hAnsi="Times New Roman" w:cs="Times New Roman"/>
          <w:sz w:val="24"/>
          <w:szCs w:val="24"/>
        </w:rPr>
        <w:t xml:space="preserve">Мотиваций в выборе книг для создания буктрейлера может быть множество. Это реклама новых книг и продвижение книг – юбиляров, создание буктрейлеров, приуроченных к датам и событиям . </w:t>
      </w:r>
    </w:p>
    <w:p w:rsidR="001C0BA3" w:rsidRPr="001C11DE" w:rsidRDefault="001C0BA3" w:rsidP="00FE3761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2.Создание сценария </w:t>
      </w:r>
      <w:r w:rsidRPr="001C11DE">
        <w:rPr>
          <w:rFonts w:ascii="Times New Roman" w:eastAsia="Times New Roman" w:hAnsi="Times New Roman" w:cs="Times New Roman"/>
          <w:sz w:val="24"/>
          <w:szCs w:val="24"/>
        </w:rPr>
        <w:t xml:space="preserve">Создание сценария к буктрейлеру( продумать сюжет и написать текст). Сюжет это основа вашего видео ролика , то из чего он будет состоять. Важно внести интригу и выстроить сюжет таким образом, что непременно читателю захотелось бы узнать, что же будет дальше. А узнать что будет дальше можно, если прочтешь книгу . Поэтому к написанию текста сценария нужно подходить продуманно.. Видео ролик не </w:t>
      </w:r>
      <w:r w:rsidRPr="001C11DE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должен быть длинным , не более 3 минут, так как это оптимальное время чтобы удержать внимание зрителя, потенциального читателя. </w:t>
      </w:r>
    </w:p>
    <w:p w:rsidR="001C0BA3" w:rsidRPr="001C11DE" w:rsidRDefault="001C0BA3" w:rsidP="00DE482E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3.Сбор материала </w:t>
      </w:r>
      <w:r w:rsidRPr="001C11DE">
        <w:rPr>
          <w:rFonts w:ascii="Times New Roman" w:eastAsia="Times New Roman" w:hAnsi="Times New Roman" w:cs="Times New Roman"/>
          <w:sz w:val="24"/>
          <w:szCs w:val="24"/>
        </w:rPr>
        <w:t xml:space="preserve">Следующий этап работы . Необходимо подобрать картинки, отсканировать иллюстрации книги , снять свое видео, или найти  видео по тематике в интернете. Скаченное с интернета видео необходимо конвертировать в формат avi. Для этого можно использовать FormatFactory 2.9 - это отличный конвертер, который качественно конвертирует видео-аудио файлы и изображения в различные форматы. Записать озвученный текст, если это предусмотрено по сценарию. Для этого можно использовать программу </w:t>
      </w:r>
      <w:r w:rsidRPr="001C11DE">
        <w:rPr>
          <w:rFonts w:ascii="Times New Roman" w:eastAsia="Times New Roman" w:hAnsi="Times New Roman" w:cs="Times New Roman"/>
          <w:sz w:val="24"/>
          <w:szCs w:val="24"/>
          <w:lang w:val="en-US"/>
        </w:rPr>
        <w:t>CamtasiaStudio</w:t>
      </w:r>
      <w:r w:rsidRPr="001C11DE">
        <w:rPr>
          <w:rFonts w:ascii="Times New Roman" w:eastAsia="Times New Roman" w:hAnsi="Times New Roman" w:cs="Times New Roman"/>
          <w:sz w:val="24"/>
          <w:szCs w:val="24"/>
        </w:rPr>
        <w:t xml:space="preserve"> . Записать озвученный текст, если это предусмотрено по сценарию. </w:t>
      </w:r>
    </w:p>
    <w:p w:rsidR="001C0BA3" w:rsidRPr="001C11DE" w:rsidRDefault="001C0BA3" w:rsidP="00DE482E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b/>
          <w:bCs/>
          <w:sz w:val="24"/>
          <w:szCs w:val="24"/>
        </w:rPr>
        <w:t>4.Монтаж</w:t>
      </w:r>
      <w:r w:rsidRPr="001C11DE">
        <w:rPr>
          <w:rFonts w:ascii="Times New Roman" w:eastAsia="Times New Roman" w:hAnsi="Times New Roman" w:cs="Times New Roman"/>
          <w:sz w:val="24"/>
          <w:szCs w:val="24"/>
        </w:rPr>
        <w:t xml:space="preserve">Для видеомонтажа можно использовать футажи и гиф анимацию. </w:t>
      </w:r>
      <w:r w:rsidRPr="001C11DE">
        <w:rPr>
          <w:rFonts w:ascii="Times New Roman" w:eastAsia="Times New Roman" w:hAnsi="Times New Roman" w:cs="Times New Roman"/>
          <w:sz w:val="24"/>
          <w:szCs w:val="24"/>
        </w:rPr>
        <w:br w:type="textWrapping" w:clear="all"/>
        <w:t xml:space="preserve">Футажи для видеомонтажа незаменимы при создании фильма или даже видеоролика. По сути футаж — это видеофайл, что применяется при монтаже видео и имеет небольшую длительность. Обычно футаж, это фрагмент с какими-нибудь эффектами или анимацией, которые созданы при помощи специальных программ, вставляются в фильм, повышая его зрелищность. Также футажом, может являться просто снятое некое изображение восхода солнца, полета птицы, движения автомобиля, картины природы, которое монтажер вставляет в ту или иную часть своего фильма. Самый простой пример использования футажа — начало фильма. Они идеально для этого походят, поскольку с чего-то нужно ведь начинать. К примеру, можно использовать обратный отсчет, применить футаж с вращением Земли или пролетом из космоса. Эти футажи просто вставляются в нужном месте, с помощью монтажной программы, которая вставляет футаж на основную видеодорожку – произвести некий видеомонтаж. </w:t>
      </w:r>
    </w:p>
    <w:p w:rsidR="001C0BA3" w:rsidRPr="001C11DE" w:rsidRDefault="001C0BA3" w:rsidP="00FE3761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C11DE">
        <w:rPr>
          <w:rFonts w:ascii="Times New Roman" w:eastAsia="Calibri" w:hAnsi="Times New Roman" w:cs="Times New Roman"/>
          <w:b/>
          <w:sz w:val="24"/>
          <w:szCs w:val="24"/>
        </w:rPr>
        <w:t xml:space="preserve">5.Отчет о работе пар. </w:t>
      </w:r>
    </w:p>
    <w:p w:rsidR="002C4B54" w:rsidRPr="001C11DE" w:rsidRDefault="001C0BA3" w:rsidP="00FE3761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1C11DE">
        <w:rPr>
          <w:rFonts w:ascii="Times New Roman" w:eastAsia="Calibri" w:hAnsi="Times New Roman" w:cs="Times New Roman"/>
          <w:b/>
          <w:sz w:val="24"/>
          <w:szCs w:val="24"/>
        </w:rPr>
        <w:t xml:space="preserve">6. Работа с программой </w:t>
      </w:r>
      <w:r w:rsidRPr="001C11DE">
        <w:rPr>
          <w:rFonts w:ascii="Times New Roman" w:eastAsia="Calibri" w:hAnsi="Times New Roman" w:cs="Times New Roman"/>
          <w:b/>
          <w:sz w:val="24"/>
          <w:szCs w:val="24"/>
          <w:lang w:val="en-US"/>
        </w:rPr>
        <w:t>CamtasiaStudio</w:t>
      </w:r>
      <w:r w:rsidRPr="001C11DE">
        <w:rPr>
          <w:rFonts w:ascii="Times New Roman" w:eastAsia="Calibri" w:hAnsi="Times New Roman" w:cs="Times New Roman"/>
          <w:b/>
          <w:sz w:val="24"/>
          <w:szCs w:val="24"/>
        </w:rPr>
        <w:t xml:space="preserve"> 7</w:t>
      </w:r>
      <w:r w:rsidR="002C4B54" w:rsidRPr="001C11DE">
        <w:rPr>
          <w:rFonts w:ascii="Times New Roman" w:eastAsia="Calibri" w:hAnsi="Times New Roman" w:cs="Times New Roman"/>
          <w:b/>
          <w:sz w:val="24"/>
          <w:szCs w:val="24"/>
        </w:rPr>
        <w:t xml:space="preserve"> (пошаговая инструкция работы с программой)</w:t>
      </w:r>
    </w:p>
    <w:p w:rsidR="002C4B54" w:rsidRPr="001C11DE" w:rsidRDefault="002C4B54" w:rsidP="00FE3761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2C4B54" w:rsidRPr="001C11DE" w:rsidRDefault="002C4B54" w:rsidP="00FE3761">
      <w:pP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color w:val="5684A2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Пошаговая инструкция работы с программой </w:t>
      </w:r>
      <w:r w:rsidRPr="001C11D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CamtasiaStulio</w:t>
      </w:r>
      <w:r w:rsidRPr="001C11D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7</w:t>
      </w:r>
    </w:p>
    <w:p w:rsidR="002C4B54" w:rsidRPr="001C11DE" w:rsidRDefault="002C4B54" w:rsidP="00FE376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После того, как вы установите программу Camtasia Studio 7, у вас появятся 2 значка:</w:t>
      </w:r>
    </w:p>
    <w:tbl>
      <w:tblPr>
        <w:tblW w:w="13965" w:type="dxa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245"/>
        <w:gridCol w:w="12720"/>
      </w:tblGrid>
      <w:tr w:rsidR="002C4B54" w:rsidRPr="001C11DE" w:rsidTr="009B20E5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2C4B54" w:rsidRPr="001C11DE" w:rsidRDefault="002C4B54" w:rsidP="00FE37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1C11DE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542925" cy="533400"/>
                  <wp:effectExtent l="0" t="0" r="9525" b="0"/>
                  <wp:docPr id="6" name="Рисунок 6" descr="Camtasia Record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amtasia Record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2C4B54" w:rsidRPr="001C11DE" w:rsidRDefault="002C4B54" w:rsidP="00FE37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C11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это CamtasiaRecorder - записывающее устройство. Именно </w:t>
            </w:r>
          </w:p>
          <w:p w:rsidR="002C4B54" w:rsidRPr="001C11DE" w:rsidRDefault="002C4B54" w:rsidP="00FE37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1C11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оно делает запись с экрана вашего компьютера.</w:t>
            </w:r>
          </w:p>
        </w:tc>
      </w:tr>
      <w:tr w:rsidR="002C4B54" w:rsidRPr="001C11DE" w:rsidTr="009B20E5">
        <w:trPr>
          <w:tblCellSpacing w:w="15" w:type="dxa"/>
        </w:trPr>
        <w:tc>
          <w:tcPr>
            <w:tcW w:w="1200" w:type="dxa"/>
            <w:shd w:val="clear" w:color="auto" w:fill="FFFFFF"/>
            <w:vAlign w:val="center"/>
            <w:hideMark/>
          </w:tcPr>
          <w:p w:rsidR="002C4B54" w:rsidRPr="001C11DE" w:rsidRDefault="002C4B54" w:rsidP="00FE37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1C11DE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476250" cy="447675"/>
                  <wp:effectExtent l="0" t="0" r="0" b="9525"/>
                  <wp:docPr id="7" name="Рисунок 7" descr="Camtasia Studio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amtasia Studio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4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2C4B54" w:rsidRPr="001C11DE" w:rsidRDefault="002C4B54" w:rsidP="00FE37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C11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это Camtasia Studio - она перерабатывает и редактирует</w:t>
            </w:r>
          </w:p>
          <w:p w:rsidR="002C4B54" w:rsidRPr="001C11DE" w:rsidRDefault="002C4B54" w:rsidP="00FE376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1C11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ваше видео.</w:t>
            </w:r>
          </w:p>
        </w:tc>
      </w:tr>
    </w:tbl>
    <w:p w:rsidR="00557761" w:rsidRDefault="002C4B54" w:rsidP="00FE376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Поэтому, сначала нажимаем на CamtasiaRecorder и начинаем записывать с экрана своего компьютера то, что вам нужно. Если вы будете что-то комментировать, то вам понадобится микрофон. Подключите и его.</w:t>
      </w:r>
    </w:p>
    <w:p w:rsidR="00557761" w:rsidRPr="001C11DE" w:rsidRDefault="00557761" w:rsidP="00FE376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tbl>
      <w:tblPr>
        <w:tblW w:w="13965" w:type="dxa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3965"/>
      </w:tblGrid>
      <w:tr w:rsidR="002C4B54" w:rsidRPr="001C11DE" w:rsidTr="009B20E5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2C4B54" w:rsidRPr="001C11DE" w:rsidRDefault="002C4B54" w:rsidP="009B20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1C11DE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>
                  <wp:extent cx="6076950" cy="1362075"/>
                  <wp:effectExtent l="0" t="0" r="0" b="9525"/>
                  <wp:docPr id="8" name="Рисунок 8" descr="Camtasia Record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amtasia Record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6950" cy="136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Вот такая аккуратная панелька появится на экране компьютера. 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Функция "Fullscreen" - запись во весь экран компьютера.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Функция "Custom" - запись той части экрана, которую вы выбираете. Вы сами устанавливаете размеры. Обратите внимание на то, что "замочек отключен". Это сделано для того, чтобы можно было выбирать ширину и высоту по своему усмотрению. Чтобы "включить замочек" - просто щелкните по нему и он закроется. И тогда ширина и высота будут меняться в определенной пропорции.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Функция "Webcamoff" - веб-камера отключена. Щелкните по этой иконке и камера будет включена. Работа веб-камеры нужна при записи конференции.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Функция "Audioon" - включен микрофон.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Нажимаем на большую красную кнопку и начинаем творить...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Если вам нужно поставить на паузу, то нажимайте F9. Продолжить - опять нажимаете F9. Если вы закончили записывать свое видео, то нажимайте F10.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"Save" - сохранить видео. "Delete" - удалить видео.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После того, как вы сохраните видео, автоматически откроется Camtasia Studio, где вы сможете создать свое неповторимое видео...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tbl>
      <w:tblPr>
        <w:tblW w:w="13995" w:type="dxa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3995"/>
      </w:tblGrid>
      <w:tr w:rsidR="002C4B54" w:rsidRPr="001C11DE" w:rsidTr="009B20E5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2C4B54" w:rsidRPr="001C11DE" w:rsidRDefault="002C4B54" w:rsidP="009B20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</w:p>
        </w:tc>
      </w:tr>
    </w:tbl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На этой картинке  выделены только основные функции Camtasia Studio 7.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177165</wp:posOffset>
            </wp:positionV>
            <wp:extent cx="4114800" cy="2315845"/>
            <wp:effectExtent l="0" t="0" r="0" b="8255"/>
            <wp:wrapNone/>
            <wp:docPr id="9" name="Рисунок 9" descr="Camtasia Studio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amtasia Studio 7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3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C4B54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3761" w:rsidRDefault="00FE3761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3761" w:rsidRDefault="00FE3761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3761" w:rsidRDefault="00FE3761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3761" w:rsidRDefault="00FE3761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3761" w:rsidRDefault="00FE3761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3761" w:rsidRDefault="00FE3761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3761" w:rsidRDefault="00FE3761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3761" w:rsidRDefault="00FE3761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3761" w:rsidRDefault="00FE3761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3761" w:rsidRDefault="00FE3761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Прежде всего, видео надо сохранить: File (вверху слева) → Save (Saveas).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FF"/>
          <w:sz w:val="24"/>
          <w:szCs w:val="24"/>
        </w:rPr>
        <w:t>Library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 - библиотека Camtasia Studio, в которой есть аудио материалы и различные заставки. В библиотеку можно загружать свою музыку, видео и картинки, а потом их брать и вставлять. Это удобно "до неприличия". Можно делать все, что угодно!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FF9900"/>
          <w:sz w:val="24"/>
          <w:szCs w:val="24"/>
        </w:rPr>
        <w:t>Callouts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 - это вставки поверх вашего видео - картинки, тексты, стрелки, затемнения.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8080"/>
          <w:sz w:val="24"/>
          <w:szCs w:val="24"/>
        </w:rPr>
        <w:t>Zoom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 - функция увеличения объектов.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33CCCC"/>
          <w:sz w:val="24"/>
          <w:szCs w:val="24"/>
        </w:rPr>
        <w:t>Audio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 - здесь вы регулируете все, что связано со звуком вашего видео.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800080"/>
          <w:sz w:val="24"/>
          <w:szCs w:val="24"/>
        </w:rPr>
        <w:t>Transitions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 - оригинальные переходы.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80"/>
          <w:sz w:val="24"/>
          <w:szCs w:val="24"/>
        </w:rPr>
        <w:t>CursorEffects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 - различные эффекты, которые можно ставить на курсор.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FF00FF"/>
          <w:sz w:val="24"/>
          <w:szCs w:val="24"/>
        </w:rPr>
        <w:t>TitleClips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 - это вставки в ваше видео - картинки, тексты. Ваше видео будет прерываться и на экране будет появляться эта заставка. Потом ваше видео будет опять идти.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333333"/>
          <w:sz w:val="24"/>
          <w:szCs w:val="24"/>
        </w:rPr>
        <w:t>VoiceNarration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 - можно вставлять свои комментарии (голосовые вставки)</w:t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FF0000"/>
          <w:sz w:val="24"/>
          <w:szCs w:val="24"/>
        </w:rPr>
        <w:t>Три красные стрелки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 показывают на Timeline - место, где вы будете редактировать свое видео.</w:t>
      </w:r>
    </w:p>
    <w:p w:rsidR="002C4B54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FFCC00"/>
          <w:sz w:val="24"/>
          <w:szCs w:val="24"/>
        </w:rPr>
        <w:t>Большая желтая стрелка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 указывает на место, где вы можете увеличивать или уменьшать размеры Timeline. При увеличенииTimeline вам будет легче редактировать видео.Если вы удалили что-то неправильно или сделали что-то не так, то эти действия всегда можно вернуть назад - две стрелочки, которые находятся возле "ножниц"</w:t>
      </w:r>
      <w:r w:rsidRPr="001C11DE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После того, как вы 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отредактировали видео, вам нужно "выпустить его в свет". Нажимаем на кнопку "Produceandshare"  и затем выбираем формат, в котором вы хотите производить ваше видео.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Если ничего не менять, то ваше видео будет создано в формате "web", а именно в формате MP4. Если вы хотите выбрать другой формат для своего видео, то нажмите на "выбор"  и в выпадающем меню выберете тот формат, который вам больше подходит.</w:t>
      </w:r>
    </w:p>
    <w:p w:rsidR="00E42631" w:rsidRPr="001C11DE" w:rsidRDefault="00E42631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</w:rPr>
      </w:pPr>
    </w:p>
    <w:tbl>
      <w:tblPr>
        <w:tblW w:w="13980" w:type="dxa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3474"/>
        <w:gridCol w:w="390"/>
        <w:gridCol w:w="116"/>
      </w:tblGrid>
      <w:tr w:rsidR="002C4B54" w:rsidRPr="001C11DE" w:rsidTr="009B20E5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2C4B54" w:rsidRPr="001C11DE" w:rsidRDefault="002C4B54" w:rsidP="009B20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  <w:r w:rsidRPr="001C11DE">
              <w:rPr>
                <w:rFonts w:ascii="Times New Roman" w:eastAsia="Times New Roman" w:hAnsi="Times New Roman" w:cs="Times New Roman"/>
                <w:noProof/>
                <w:color w:val="646464"/>
                <w:sz w:val="24"/>
                <w:szCs w:val="24"/>
              </w:rPr>
              <w:drawing>
                <wp:inline distT="0" distB="0" distL="0" distR="0">
                  <wp:extent cx="4286250" cy="2428875"/>
                  <wp:effectExtent l="0" t="0" r="0" b="9525"/>
                  <wp:docPr id="11" name="Рисунок 11" descr="Camtasia Studio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amtasia Studio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0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" w:type="dxa"/>
            <w:shd w:val="clear" w:color="auto" w:fill="FFFFFF"/>
            <w:vAlign w:val="center"/>
            <w:hideMark/>
          </w:tcPr>
          <w:p w:rsidR="002C4B54" w:rsidRPr="001C11DE" w:rsidRDefault="002C4B54" w:rsidP="009B20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2C4B54" w:rsidRPr="001C11DE" w:rsidRDefault="002C4B54" w:rsidP="009B20E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646464"/>
                <w:sz w:val="24"/>
                <w:szCs w:val="24"/>
              </w:rPr>
            </w:pPr>
          </w:p>
        </w:tc>
      </w:tr>
    </w:tbl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646464"/>
          <w:sz w:val="24"/>
          <w:szCs w:val="24"/>
          <w:lang w:val="en-US"/>
        </w:rPr>
      </w:pPr>
      <w:r w:rsidRPr="001C11DE">
        <w:rPr>
          <w:rFonts w:ascii="Times New Roman" w:eastAsia="Times New Roman" w:hAnsi="Times New Roman" w:cs="Times New Roman"/>
          <w:noProof/>
          <w:color w:val="646464"/>
          <w:sz w:val="24"/>
          <w:szCs w:val="24"/>
        </w:rPr>
        <w:drawing>
          <wp:inline distT="0" distB="0" distL="0" distR="0">
            <wp:extent cx="4286250" cy="2428875"/>
            <wp:effectExtent l="0" t="0" r="0" b="9525"/>
            <wp:docPr id="13" name="Рисунок 13" descr="Camtasia Studio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amtasia Studio 7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B54" w:rsidRPr="001C11DE" w:rsidRDefault="002C4B54" w:rsidP="002C4B5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646464"/>
          <w:sz w:val="24"/>
          <w:szCs w:val="24"/>
        </w:rPr>
        <w:t> </w:t>
      </w:r>
    </w:p>
    <w:p w:rsidR="002C4B54" w:rsidRPr="001C11DE" w:rsidRDefault="002C4B54" w:rsidP="002C4B54">
      <w:pPr>
        <w:tabs>
          <w:tab w:val="left" w:pos="90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C0BA3" w:rsidRPr="001C11DE" w:rsidRDefault="001C0BA3" w:rsidP="001C0BA3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1C0BA3" w:rsidRPr="001C11DE" w:rsidRDefault="001C0BA3" w:rsidP="001C0BA3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1C11DE">
        <w:rPr>
          <w:rFonts w:ascii="Times New Roman" w:eastAsia="Calibri" w:hAnsi="Times New Roman" w:cs="Times New Roman"/>
          <w:b/>
          <w:sz w:val="24"/>
          <w:szCs w:val="24"/>
        </w:rPr>
        <w:t>7. Демонстрация продукта.</w:t>
      </w:r>
    </w:p>
    <w:p w:rsidR="001C0BA3" w:rsidRPr="001C11DE" w:rsidRDefault="001C0BA3" w:rsidP="001C0BA3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494C0C" w:rsidRPr="001C11DE" w:rsidRDefault="00494C0C" w:rsidP="00494C0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36BB3" w:rsidRPr="001C11DE" w:rsidRDefault="00C36BB3">
      <w:pPr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br w:type="page"/>
      </w:r>
    </w:p>
    <w:p w:rsidR="00494C0C" w:rsidRPr="001C11DE" w:rsidRDefault="000D1C8D" w:rsidP="000D1C8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C11DE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9</w:t>
      </w:r>
    </w:p>
    <w:p w:rsidR="00494C0C" w:rsidRPr="001C11DE" w:rsidRDefault="00494C0C" w:rsidP="00494C0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467D0" w:rsidRPr="001C11DE" w:rsidRDefault="00B467D0" w:rsidP="00B467D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b/>
          <w:bCs/>
          <w:sz w:val="24"/>
          <w:szCs w:val="24"/>
        </w:rPr>
        <w:t>Анкета</w:t>
      </w:r>
    </w:p>
    <w:p w:rsidR="00B467D0" w:rsidRPr="001C11DE" w:rsidRDefault="00B467D0" w:rsidP="00B467D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b/>
          <w:bCs/>
          <w:sz w:val="24"/>
          <w:szCs w:val="24"/>
        </w:rPr>
        <w:t>«Удовлетворенность кружковой работой»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1. На кружке бывает интересно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А) Да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Б) Нет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В) Затрудняюсь ответить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2. Знания, получаемые на кружке полезны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А) Да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Б) Нет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В) Затрудняюсь ответить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3. Узнаю много нового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А) Да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Б) Нет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В) Затрудняюсь ответить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4. Заставляет думать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А) Да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Б) Нет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В) Затрудняюсь ответить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5. Получаю удовольствие, работая на занятии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А) Да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Б) Нет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В) Затрудняюсь ответить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6. С нетерпением жду кружка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А) Да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Б) Нет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В) Затрудняюсь ответить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7. Стремлюсь узнать больше, чем требует учитель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А) Да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Б) Нет</w:t>
      </w:r>
    </w:p>
    <w:p w:rsidR="00B467D0" w:rsidRPr="001C11DE" w:rsidRDefault="00B467D0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11DE">
        <w:rPr>
          <w:rFonts w:ascii="Times New Roman" w:hAnsi="Times New Roman" w:cs="Times New Roman"/>
          <w:sz w:val="24"/>
          <w:szCs w:val="24"/>
        </w:rPr>
        <w:t>В) Затрудняюсь ответить</w:t>
      </w:r>
    </w:p>
    <w:p w:rsidR="00494C0C" w:rsidRPr="001C11DE" w:rsidRDefault="00494C0C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B467D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Pr="001C11DE" w:rsidRDefault="00494C0C" w:rsidP="00494C0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94C0C" w:rsidRDefault="00494C0C" w:rsidP="00494C0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D4750" w:rsidRDefault="004D4750" w:rsidP="00494C0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D4750" w:rsidRDefault="004D4750" w:rsidP="00494C0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D4750" w:rsidRDefault="004D47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467D0" w:rsidRPr="001C11DE" w:rsidRDefault="00B467D0" w:rsidP="00B467D0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Опросник профессиональных склонностей Л. Йовайши.</w:t>
      </w:r>
    </w:p>
    <w:p w:rsidR="00B467D0" w:rsidRPr="001C11DE" w:rsidRDefault="00B467D0" w:rsidP="00B467D0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(модификация Г. В.</w:t>
      </w:r>
      <w:r w:rsidR="003075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1C11D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Резапкиной)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Методика направлена на выявление склонностей учащихся к различным сферам профессиональной деятельности: работе с людьми, практической, интеллектуальной, эстетической, планово-экономической или экстремальной. Достоинство методики заключается в применении косвенных вопросов, выявляющих скрытую мотивацию.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1. Мне хотелось бы в своей профессиональной деятельности: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общаться с самыми разными людьми;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что-нибудь делать своими руками - мебель, машины, одежду и т. д.;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снимать фильмы, рисовать, писать книги, выступать на сцене и т. д.";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2. В книге или кинофильме меня больше всего привлекает: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художественная форма, мастерство писателя или режиссёра;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сюжет, действия героев;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информация, которая может пригодиться в жизни.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3. Меня больше всего обрадует Нобелевская премия 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в области науки;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за общественную деятельность;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в области искусства.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4. Я скорее соглашусь стать: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управляющим банка;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главным инженером на производстве;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начальником экспедиции.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5. Будущее людей определяет: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достижение науки;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развитие производства;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взаимопонимание между людьми.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6. На месте директора школы, я прежде всего займусь: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её благоустройством (столовая, спортзал, компьютеры);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созданием дружного, сплочённого коллектива;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разработкой новых технологий обучения.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7. На технической выставке меня больше привлечёт: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внешний вид экспонатов;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внутреннее устройство экспонатов;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их практическое применение.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8. В людях я ценю прежде всего: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мужество, смелость, выносливость;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дружелюбие, чуткость, отзывчивость;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ответственность, честность, аккуратность.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9.В свободное от работы время я буду: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писать стихи или рисовать;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ставить различные опыты;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тренироваться.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10. В заграничных поездках меня больше привлечёт: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экстремальный туризм (альпинизм, виндсерфинг, горные лыжи);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деловое общение;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возможность знакомства с историей и культурой другой страны.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11. Мне интереснее беседовать: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о машине нового типа;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о новой научной теории;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о человеческих взаимоотношениях.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12. Если бы в моей школе было всего три кружка, я бы выбрал: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технический;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музыкальный;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спортивный.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13. В школе больше внимания следует уделять: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улучшению взаимопонимания между учителями и учениками;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поддержанию здоровья учащихся, занятиям спортом.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укреплению дисциплины.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14. Я с большим интересом смотрю: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научно-популярные фильмы;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программы о культуре и искусстве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спортивные программы.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15. Мне было бы интереснее работать: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с машинами, механизмами;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с объектами природы;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с детьми или сверстниками.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16.Школа в первую очередь должна: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давать знания и умения;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учить общению с другими людьми;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в) обучать навыкам работы.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17. Каждый человек должен: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вести здоровый образ жизни;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иметь возможность заниматься творчеством;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иметь удобные бытовые условия.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18.Для благополучия общества в первую очередь необходима: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защита интересов и прав граждан;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забота о материальном благополучии людей;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наука и технический прогресс.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19.Мне больше всего нравятся уроки: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физкультуры;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математики;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труда.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20.Мне интереснее было бы: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планировать производство продукции;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изготавливать изделия;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заниматься сбытом продукции.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21</w:t>
      </w:r>
      <w:r w:rsidRPr="001C11D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 Я </w:t>
      </w: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предпочитаю читать статьи: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о выдающихся учёных и их открытиях;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о творчестве художников и музыкантов;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об интересных изобретениях.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22. Свободное время я охотнее провожу: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делая что-нибудь по хозяйству;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с книгой;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на выставках и концертах.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23. Больший интерес у меня вызовет сообщение: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о художественной выставке;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о ситуации на фондовых биржах;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о научном открытии.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24. Я предпочитаю работать: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а) в помещении, где много людей;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б) в необычных условиях;</w:t>
      </w:r>
    </w:p>
    <w:p w:rsidR="00B467D0" w:rsidRPr="001C11DE" w:rsidRDefault="00B467D0" w:rsidP="002C4B54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color w:val="000000"/>
          <w:sz w:val="24"/>
          <w:szCs w:val="24"/>
        </w:rPr>
        <w:t>в) в обычном кабинете.</w:t>
      </w:r>
    </w:p>
    <w:p w:rsidR="00494C0C" w:rsidRPr="001C11DE" w:rsidRDefault="00494C0C" w:rsidP="002C4B5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C4B54" w:rsidRDefault="002C4B54" w:rsidP="002C4B5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D4750" w:rsidRDefault="004D4750" w:rsidP="002C4B5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C4B54" w:rsidRPr="001C11DE" w:rsidRDefault="002C4B54" w:rsidP="002C4B54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</w:rPr>
      </w:pPr>
      <w:r w:rsidRPr="001C11DE">
        <w:rPr>
          <w:rFonts w:ascii="Times New Roman" w:eastAsia="Times New Roman" w:hAnsi="Times New Roman" w:cs="Times New Roman"/>
          <w:sz w:val="24"/>
          <w:szCs w:val="24"/>
        </w:rPr>
        <w:t>Методика</w:t>
      </w: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</w:rPr>
        <w:t xml:space="preserve"> выявления уровня гражданской позиции и патриотизма школьников</w:t>
      </w:r>
    </w:p>
    <w:p w:rsidR="002C4B54" w:rsidRPr="001C11DE" w:rsidRDefault="002C4B54" w:rsidP="002C4B5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C11DE">
        <w:rPr>
          <w:rFonts w:ascii="Times New Roman" w:eastAsia="Times New Roman" w:hAnsi="Times New Roman" w:cs="Times New Roman"/>
          <w:sz w:val="24"/>
          <w:szCs w:val="24"/>
        </w:rPr>
        <w:t>(Благовестова Н.М.)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1. Чтобы в будущем стать классным специалистом, полезным обществу, необходимо: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а) правильно выбрать профессию;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б) приложить много сил к получению знаний в школе;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в) заниматься исследовательской работой в области выбранного профиля обучения;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г) иметь достаточно материальных средств;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д) получить зарубежное образование.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2. Что нужно современному школьнику для того, чтобы стать продолжателем исторических традиций своей Родины: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а) изучать историю своих семьи, города, края, страны;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б) быть активным участником событий в жизни школы, города;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в) затрудняюсь с ответом.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3. Думаю, что современная молодежь может помочь развитию российской науки: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а) участвуя в научных исследованиях в школе(а затем в вузе);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б) изучая основы наук;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в) предлагая новые оригинальные проекты;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г) мне это не интересно.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4. Культура современного школьника проявляется: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а) в умении вести себя в обществе;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б) в желании реализовать свои природные задатки (в рисовании, танце, пении и др.);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в) в заботе о своем здоровье;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г) в сохранении и приумножении традиций своей страны;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д) в изучении русской литературы и живописи.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5. Ваш город нуждается в помощи и заботе. Что вы намерены предпринять: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а) буду собирать единомышленников для активной помощи городу;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б) напишу статью в газету о необходимости помогать своей малой родине;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в) посажу дерево рядом с домом, и буду испытывать чувство удовлетворения;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г) посмотрю, как другие будут действовать в этом направлении;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д) затрудняюсь ответить.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6. Здоровье нации в ее собственных руках. Что надо в этом направлении делать: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а) каждый должен сам заботиться о своем здоровье;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б) если я хочу, то забочусь о своем здоровье, а если не хочу, то меня невозможно заставить;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в) вести здоровый образ жизни;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г) участвовать в соревнованиях;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д) быть активным болельщиком спортивных баталий;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е) затрудняюсь ответить.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7. В городе объявлен конкурс на лучшую улицу. Двор. Ваши действия: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а) буду принимать активное участие;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б) изучу историю этой части города;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lastRenderedPageBreak/>
        <w:t xml:space="preserve">в) буду следить за тем, как проходит конкурс;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г) мне это не интересно.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8. Когда в школе проводится митинг памяти: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а) я чувствую сопричастность с историей и боевым прошлым страны;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б) мне не интересно, но надо присутствовать, чтобы избежать неприятностей;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в) не принимаю участия.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9. Когда в школе проводятся мероприятия патриотического направления, то я: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а) горжусь своей причастностью к таким важным вопросам;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б) не могу найти себе достойного применения;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в) не обращаю внимания на происходящее;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г) принимаю участие, потому что меня просят об этом.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10. После окончания школы: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а) я продолжу обучение в другом учебном заведении и буду по возможности участвовать в делах на благо города (поселка);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б) считаю необязательным активно участвовать в патриотической деятельности; </w:t>
      </w:r>
    </w:p>
    <w:p w:rsidR="002C4B54" w:rsidRPr="001C11DE" w:rsidRDefault="002C4B54" w:rsidP="002C4B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1C11DE">
        <w:rPr>
          <w:rFonts w:ascii="Times New Roman" w:eastAsia="Times New Roman" w:hAnsi="Times New Roman" w:cs="Times New Roman"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в) буду инициатором патриотических начинаний.</w:t>
      </w:r>
    </w:p>
    <w:p w:rsidR="002C4B54" w:rsidRPr="001C11DE" w:rsidRDefault="002C4B54" w:rsidP="002C4B54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2C4B54" w:rsidRPr="002C4B54" w:rsidRDefault="002C4B54" w:rsidP="002C4B54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</w:p>
    <w:sectPr w:rsidR="002C4B54" w:rsidRPr="002C4B54" w:rsidSect="00AF5284">
      <w:footerReference w:type="default" r:id="rId6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65CEB" w:rsidRDefault="00565CEB" w:rsidP="002319C5">
      <w:pPr>
        <w:spacing w:after="0" w:line="240" w:lineRule="auto"/>
      </w:pPr>
      <w:r>
        <w:separator/>
      </w:r>
    </w:p>
  </w:endnote>
  <w:endnote w:type="continuationSeparator" w:id="1">
    <w:p w:rsidR="00565CEB" w:rsidRDefault="00565CEB" w:rsidP="00231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71942814"/>
    </w:sdtPr>
    <w:sdtContent>
      <w:p w:rsidR="004925F8" w:rsidRDefault="00570C94">
        <w:pPr>
          <w:pStyle w:val="ab"/>
          <w:jc w:val="center"/>
        </w:pPr>
        <w:fldSimple w:instr="PAGE   \* MERGEFORMAT">
          <w:r w:rsidR="00E32F25">
            <w:rPr>
              <w:noProof/>
            </w:rPr>
            <w:t>60</w:t>
          </w:r>
        </w:fldSimple>
      </w:p>
    </w:sdtContent>
  </w:sdt>
  <w:p w:rsidR="004925F8" w:rsidRDefault="004925F8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65CEB" w:rsidRDefault="00565CEB" w:rsidP="002319C5">
      <w:pPr>
        <w:spacing w:after="0" w:line="240" w:lineRule="auto"/>
      </w:pPr>
      <w:r>
        <w:separator/>
      </w:r>
    </w:p>
  </w:footnote>
  <w:footnote w:type="continuationSeparator" w:id="1">
    <w:p w:rsidR="00565CEB" w:rsidRDefault="00565CEB" w:rsidP="002319C5">
      <w:pPr>
        <w:spacing w:after="0" w:line="240" w:lineRule="auto"/>
      </w:pPr>
      <w:r>
        <w:continuationSeparator/>
      </w:r>
    </w:p>
  </w:footnote>
  <w:footnote w:id="2">
    <w:p w:rsidR="004925F8" w:rsidRPr="00D9271F" w:rsidRDefault="004925F8" w:rsidP="00BF371D">
      <w:pPr>
        <w:suppressAutoHyphens/>
        <w:spacing w:line="360" w:lineRule="auto"/>
        <w:jc w:val="both"/>
        <w:rPr>
          <w:rFonts w:ascii="Times New Roman" w:eastAsia="Times New Roman" w:hAnsi="Times New Roman" w:cs="Times New Roman"/>
          <w:bCs/>
          <w:i/>
          <w:iCs/>
          <w:color w:val="17365D" w:themeColor="text2" w:themeShade="BF"/>
          <w:sz w:val="20"/>
          <w:szCs w:val="20"/>
          <w:lang w:eastAsia="ar-SA"/>
        </w:rPr>
      </w:pPr>
      <w:r>
        <w:rPr>
          <w:rStyle w:val="af2"/>
        </w:rPr>
        <w:footnoteRef/>
      </w:r>
      <w:r w:rsidRPr="00D9271F">
        <w:rPr>
          <w:rFonts w:ascii="Times New Roman" w:eastAsia="Times New Roman" w:hAnsi="Times New Roman" w:cs="Times New Roman"/>
          <w:bCs/>
          <w:i/>
          <w:iCs/>
          <w:color w:val="17365D" w:themeColor="text2" w:themeShade="BF"/>
          <w:sz w:val="20"/>
          <w:szCs w:val="20"/>
          <w:lang w:eastAsia="ar-SA"/>
        </w:rPr>
        <w:t>Дизайн мультимедийного урока. Г.О.Аствацатуров. Волгоград. Издательство «Учитель», 2008.</w:t>
      </w:r>
    </w:p>
    <w:p w:rsidR="004925F8" w:rsidRDefault="004925F8">
      <w:pPr>
        <w:pStyle w:val="af0"/>
      </w:pPr>
    </w:p>
  </w:footnote>
  <w:footnote w:id="3">
    <w:p w:rsidR="004925F8" w:rsidRPr="00356AEA" w:rsidRDefault="004925F8" w:rsidP="00BF371D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>
        <w:rPr>
          <w:rStyle w:val="af2"/>
        </w:rPr>
        <w:footnoteRef/>
      </w:r>
      <w:r w:rsidRPr="00356AEA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Патриотическое воспитание граждан Российс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кой Федерации на 2011-2015 годы</w:t>
      </w:r>
    </w:p>
    <w:p w:rsidR="004925F8" w:rsidRDefault="004925F8">
      <w:pPr>
        <w:pStyle w:val="af0"/>
      </w:pPr>
    </w:p>
  </w:footnote>
  <w:footnote w:id="4">
    <w:p w:rsidR="004925F8" w:rsidRPr="00530C2A" w:rsidRDefault="004925F8" w:rsidP="00BF371D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>
        <w:rPr>
          <w:rStyle w:val="af2"/>
        </w:rPr>
        <w:footnoteRef/>
      </w:r>
      <w:r w:rsidRPr="00D9271F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Научить быть человеком (О специ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фике нравственного воспитания) Н.Е Щуркова,</w:t>
      </w:r>
      <w:r w:rsidRPr="00356AEA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М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осква. Издательство «Знание»</w:t>
      </w:r>
      <w:r w:rsidRPr="00356AEA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, 1979</w:t>
      </w:r>
    </w:p>
    <w:p w:rsidR="004925F8" w:rsidRDefault="004925F8" w:rsidP="00BF371D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4925F8" w:rsidRDefault="004925F8">
      <w:pPr>
        <w:pStyle w:val="af0"/>
      </w:pPr>
    </w:p>
  </w:footnote>
  <w:footnote w:id="5">
    <w:p w:rsidR="004925F8" w:rsidRDefault="004925F8" w:rsidP="009964E3">
      <w:pP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>
        <w:rPr>
          <w:rStyle w:val="af2"/>
        </w:rPr>
        <w:footnoteRef/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Земля родная </w:t>
      </w:r>
      <w:r w:rsidRPr="00800EEE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Д.С. Лихачев</w:t>
      </w:r>
      <w:r w:rsidR="00E8472C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Москва, Издательство « Знание»,1977 </w:t>
      </w:r>
    </w:p>
    <w:p w:rsidR="004925F8" w:rsidRDefault="004925F8">
      <w:pPr>
        <w:pStyle w:val="af0"/>
      </w:pPr>
    </w:p>
  </w:footnote>
  <w:footnote w:id="6">
    <w:p w:rsidR="004925F8" w:rsidRPr="00F23F8D" w:rsidRDefault="004925F8" w:rsidP="009964E3">
      <w:pP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u w:val="single"/>
          <w:lang w:eastAsia="ar-SA"/>
        </w:rPr>
      </w:pPr>
      <w:r>
        <w:rPr>
          <w:rStyle w:val="af2"/>
        </w:rPr>
        <w:footnoteRef/>
      </w:r>
      <w:r w:rsidRPr="00800EEE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Из доклада на Вс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ероссийском семинаре краеведов.</w:t>
      </w:r>
      <w:r w:rsidRPr="00A94586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С.О.Шмидт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,Зарайск, 2004,</w:t>
      </w:r>
      <w:r w:rsidRPr="00A94586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u w:val="single"/>
          <w:lang w:eastAsia="ar-SA"/>
        </w:rPr>
        <w:t>  </w:t>
      </w:r>
      <w:hyperlink r:id="rId1" w:tooltip="Краеведение Челябинской области" w:history="1">
        <w:r w:rsidRPr="00A94586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http://www.kraeved74.ru</w:t>
        </w:r>
      </w:hyperlink>
    </w:p>
    <w:p w:rsidR="004925F8" w:rsidRDefault="004925F8">
      <w:pPr>
        <w:pStyle w:val="af0"/>
      </w:pPr>
    </w:p>
  </w:footnote>
  <w:footnote w:id="7">
    <w:p w:rsidR="004925F8" w:rsidRPr="00CA10DF" w:rsidRDefault="004925F8" w:rsidP="00CC52A1">
      <w:pPr>
        <w:spacing w:after="0" w:line="240" w:lineRule="auto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>
        <w:rPr>
          <w:rStyle w:val="af2"/>
        </w:rPr>
        <w:footnoteRef/>
      </w:r>
      <w:r w:rsidRPr="00D64F96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Пат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риотизм и общественный прогресс </w:t>
      </w:r>
      <w:r w:rsidRPr="00304EED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П.М. Рогачев  М.А. Свердлин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,Москва ,Издательство «Знание»,1979</w:t>
      </w:r>
    </w:p>
    <w:p w:rsidR="004925F8" w:rsidRPr="00CA10DF" w:rsidRDefault="004925F8" w:rsidP="00CC52A1">
      <w:pPr>
        <w:spacing w:after="0" w:line="240" w:lineRule="auto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</w:p>
    <w:p w:rsidR="004925F8" w:rsidRPr="00CA10DF" w:rsidRDefault="004925F8" w:rsidP="00CC52A1">
      <w:pPr>
        <w:spacing w:after="0" w:line="240" w:lineRule="auto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</w:p>
    <w:p w:rsidR="004925F8" w:rsidRDefault="004925F8" w:rsidP="00CC52A1">
      <w:pPr>
        <w:pStyle w:val="af0"/>
      </w:pPr>
    </w:p>
  </w:footnote>
  <w:footnote w:id="8">
    <w:p w:rsidR="004925F8" w:rsidRDefault="004925F8" w:rsidP="00CC52A1">
      <w:pPr>
        <w:spacing w:after="0" w:line="240" w:lineRule="auto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>
        <w:rPr>
          <w:rStyle w:val="af2"/>
        </w:rPr>
        <w:footnoteRef/>
      </w:r>
      <w:r w:rsidRPr="00D64F96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Научить быть человеком (О специфике 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нравственного воспитания)Н.Е. Щуркова,</w:t>
      </w:r>
      <w:r w:rsidRPr="00D64F96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М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осква, Издательство «</w:t>
      </w:r>
      <w:r w:rsidRPr="00D64F96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Знание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»</w:t>
      </w:r>
      <w:r w:rsidRPr="00D64F96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, 1979</w:t>
      </w:r>
    </w:p>
    <w:p w:rsidR="004925F8" w:rsidRPr="00CC52A1" w:rsidRDefault="004925F8" w:rsidP="00CC52A1">
      <w:pPr>
        <w:pStyle w:val="af0"/>
      </w:pPr>
    </w:p>
  </w:footnote>
  <w:footnote w:id="9">
    <w:p w:rsidR="004925F8" w:rsidRPr="00CC52A1" w:rsidRDefault="004925F8" w:rsidP="00CC52A1">
      <w:pPr>
        <w:pStyle w:val="af0"/>
      </w:pPr>
      <w:r>
        <w:rPr>
          <w:rStyle w:val="af2"/>
        </w:rPr>
        <w:footnoteRef/>
      </w:r>
      <w:r w:rsidRPr="00D64F96">
        <w:rPr>
          <w:rFonts w:ascii="Times New Roman" w:eastAsia="Times New Roman" w:hAnsi="Times New Roman" w:cs="Times New Roman"/>
          <w:color w:val="17365D" w:themeColor="text2" w:themeShade="BF"/>
          <w:lang w:eastAsia="ar-SA"/>
        </w:rPr>
        <w:t xml:space="preserve">Дошкольная педагогика Л.Р. Болотина </w:t>
      </w:r>
      <w:hyperlink r:id="rId2" w:history="1"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http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://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lib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.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mgppu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.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ru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/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opacunicode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/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index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.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php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?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url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=/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notices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/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index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/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IdNotice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:9114/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Source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:</w:t>
        </w:r>
        <w:r w:rsidRPr="00D64F96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val="en-US" w:eastAsia="ar-SA"/>
          </w:rPr>
          <w:t>default</w:t>
        </w:r>
      </w:hyperlink>
    </w:p>
  </w:footnote>
  <w:footnote w:id="10">
    <w:p w:rsidR="004925F8" w:rsidRDefault="004925F8" w:rsidP="00C16E83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>
        <w:rPr>
          <w:rStyle w:val="af2"/>
        </w:rPr>
        <w:footnoteRef/>
      </w:r>
      <w:r w:rsidRPr="007523AE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Правильно воспитывать детей. Как? А.С. Макаренко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,</w:t>
      </w:r>
      <w:r w:rsidRPr="007523AE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М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осква, Издательство «</w:t>
      </w:r>
      <w:r w:rsidRPr="007523AE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АСТ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», 2013 .</w:t>
      </w:r>
      <w:hyperlink r:id="rId3" w:history="1"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http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://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www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.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velib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.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com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/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book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/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makarenko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_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anton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/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pravilno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_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vospityvat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_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detejj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_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kak</w:t>
        </w:r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/</w:t>
        </w:r>
      </w:hyperlink>
    </w:p>
    <w:p w:rsidR="004925F8" w:rsidRPr="00CA10DF" w:rsidRDefault="004925F8">
      <w:pPr>
        <w:pStyle w:val="af0"/>
      </w:pPr>
    </w:p>
  </w:footnote>
  <w:footnote w:id="11">
    <w:p w:rsidR="004925F8" w:rsidRPr="00C16E83" w:rsidRDefault="004925F8">
      <w:pPr>
        <w:pStyle w:val="af0"/>
      </w:pPr>
      <w:r>
        <w:rPr>
          <w:rStyle w:val="af2"/>
        </w:rPr>
        <w:footnoteRef/>
      </w:r>
      <w:r>
        <w:rPr>
          <w:rFonts w:ascii="Times New Roman" w:eastAsia="Times New Roman" w:hAnsi="Times New Roman" w:cs="Times New Roman"/>
          <w:color w:val="17365D" w:themeColor="text2" w:themeShade="BF"/>
          <w:lang w:eastAsia="ar-SA"/>
        </w:rPr>
        <w:t>О воспитании</w:t>
      </w:r>
      <w:r w:rsidRPr="007523AE">
        <w:rPr>
          <w:rFonts w:ascii="Times New Roman" w:eastAsia="Times New Roman" w:hAnsi="Times New Roman" w:cs="Times New Roman"/>
          <w:color w:val="17365D" w:themeColor="text2" w:themeShade="BF"/>
          <w:lang w:eastAsia="ar-SA"/>
        </w:rPr>
        <w:t xml:space="preserve">  В.А. Сухомлинский </w:t>
      </w:r>
      <w:hyperlink r:id="rId4" w:history="1">
        <w:r w:rsidRPr="007523AE">
          <w:rPr>
            <w:rStyle w:val="a8"/>
            <w:rFonts w:ascii="Times New Roman" w:eastAsia="Times New Roman" w:hAnsi="Times New Roman" w:cs="Times New Roman"/>
            <w:color w:val="17365D" w:themeColor="text2" w:themeShade="BF"/>
            <w:lang w:eastAsia="ar-SA"/>
          </w:rPr>
          <w:t>http://vp-ch.ru/node/53</w:t>
        </w:r>
      </w:hyperlink>
    </w:p>
  </w:footnote>
  <w:footnote w:id="12">
    <w:p w:rsidR="004925F8" w:rsidRPr="00C57567" w:rsidRDefault="004925F8" w:rsidP="00C16E8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>
        <w:rPr>
          <w:rStyle w:val="af2"/>
        </w:rPr>
        <w:footnoteRef/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[12</w:t>
      </w:r>
      <w:r w:rsidRPr="002301AC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]</w:t>
      </w:r>
      <w:r w:rsidRPr="009D11B7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Основы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процесса нравственного воспитания ш</w:t>
      </w:r>
      <w:r w:rsidRPr="009D11B7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кольников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И.С.Марьенко, ,Москва, Издательство «</w:t>
      </w:r>
      <w:r w:rsidRPr="009D11B7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 Просвещение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»</w:t>
      </w:r>
      <w:r w:rsidRPr="009D11B7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,   1980.</w:t>
      </w:r>
    </w:p>
    <w:p w:rsidR="004925F8" w:rsidRPr="00C16E83" w:rsidRDefault="004925F8">
      <w:pPr>
        <w:pStyle w:val="af0"/>
      </w:pPr>
    </w:p>
  </w:footnote>
  <w:footnote w:id="13">
    <w:p w:rsidR="004925F8" w:rsidRPr="00C16E83" w:rsidRDefault="004925F8" w:rsidP="00C16E83">
      <w:pPr>
        <w:suppressAutoHyphens/>
        <w:spacing w:after="0" w:line="240" w:lineRule="auto"/>
        <w:ind w:firstLine="142"/>
        <w:jc w:val="both"/>
      </w:pPr>
      <w:r>
        <w:rPr>
          <w:rStyle w:val="af2"/>
        </w:rPr>
        <w:footnoteRef/>
      </w:r>
      <w:r w:rsidRPr="009D11B7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С.Е. Матушкин</w:t>
      </w:r>
      <w:hyperlink r:id="rId5" w:history="1"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http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://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www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.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dissercat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.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com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/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content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/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vospitanie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-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patriotizma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-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podrostka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-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vo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-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vneurochnoi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-</w:t>
        </w:r>
        <w:r w:rsidRPr="009D11B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val="en-US" w:eastAsia="ar-SA"/>
          </w:rPr>
          <w:t>deyatelnosti</w:t>
        </w:r>
      </w:hyperlink>
    </w:p>
  </w:footnote>
  <w:footnote w:id="14">
    <w:p w:rsidR="004925F8" w:rsidRPr="00A73593" w:rsidRDefault="004925F8" w:rsidP="00C16E83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</w:rPr>
      </w:pPr>
      <w:r>
        <w:rPr>
          <w:rStyle w:val="af2"/>
        </w:rPr>
        <w:footnoteRef/>
      </w:r>
      <w:r w:rsidRPr="00A73593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</w:rPr>
        <w:t>Основы дидактики Б. П. Есипова Москва, Издательство « Просвещение», 1967.</w:t>
      </w:r>
    </w:p>
    <w:p w:rsidR="004925F8" w:rsidRPr="00C16E83" w:rsidRDefault="004925F8">
      <w:pPr>
        <w:pStyle w:val="af0"/>
      </w:pPr>
    </w:p>
  </w:footnote>
  <w:footnote w:id="15">
    <w:p w:rsidR="004925F8" w:rsidRPr="004F2D8C" w:rsidRDefault="004925F8">
      <w:pPr>
        <w:pStyle w:val="af0"/>
      </w:pPr>
      <w:r>
        <w:rPr>
          <w:rStyle w:val="af2"/>
        </w:rPr>
        <w:footnoteRef/>
      </w:r>
      <w:hyperlink r:id="rId6" w:history="1">
        <w:r w:rsidRPr="00A73593">
          <w:rPr>
            <w:rStyle w:val="a8"/>
            <w:rFonts w:ascii="Times New Roman" w:eastAsia="Times New Roman" w:hAnsi="Times New Roman" w:cs="Times New Roman"/>
            <w:color w:val="17365D" w:themeColor="text2" w:themeShade="BF"/>
            <w:u w:val="none"/>
          </w:rPr>
          <w:t>Поэтапные действия по формированию исследовательской культуры школьников:[умения, навыки]</w:t>
        </w:r>
      </w:hyperlink>
      <w:r w:rsidRPr="00A73593">
        <w:rPr>
          <w:rFonts w:ascii="Times New Roman" w:eastAsia="Times New Roman" w:hAnsi="Times New Roman" w:cs="Times New Roman"/>
          <w:color w:val="17365D" w:themeColor="text2" w:themeShade="BF"/>
        </w:rPr>
        <w:t xml:space="preserve"> Практика административной работы в школе. - 2003. - № 7.И.Д.Чечель </w:t>
      </w:r>
    </w:p>
  </w:footnote>
  <w:footnote w:id="16">
    <w:p w:rsidR="004925F8" w:rsidRPr="00A73593" w:rsidRDefault="004925F8" w:rsidP="00FD3B8E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>
        <w:rPr>
          <w:rStyle w:val="af2"/>
        </w:rPr>
        <w:footnoteRef/>
      </w:r>
      <w:r w:rsidRPr="00A73593">
        <w:rPr>
          <w:rFonts w:ascii="Times New Roman" w:eastAsia="Times New Roman" w:hAnsi="Times New Roman" w:cs="Times New Roman"/>
          <w:bCs/>
          <w:color w:val="17365D" w:themeColor="text2" w:themeShade="BF"/>
          <w:sz w:val="20"/>
          <w:szCs w:val="20"/>
        </w:rPr>
        <w:t>Личностно-ориентированное обучение в современной школе. И.С. Якиманская, Москва, Издательство «Просвещение», 1996 г</w:t>
      </w:r>
    </w:p>
    <w:p w:rsidR="004925F8" w:rsidRPr="00FD3B8E" w:rsidRDefault="004925F8">
      <w:pPr>
        <w:pStyle w:val="af0"/>
      </w:pPr>
    </w:p>
  </w:footnote>
  <w:footnote w:id="17">
    <w:p w:rsidR="004925F8" w:rsidRPr="009115EF" w:rsidRDefault="004925F8" w:rsidP="00F111DD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</w:rPr>
      </w:pPr>
      <w:r>
        <w:rPr>
          <w:rStyle w:val="af2"/>
        </w:rPr>
        <w:footnoteRef/>
      </w:r>
      <w:r w:rsidRPr="009115EF">
        <w:rPr>
          <w:rFonts w:ascii="Times New Roman" w:eastAsia="Times New Roman" w:hAnsi="Times New Roman" w:cs="Times New Roman"/>
          <w:bCs/>
          <w:color w:val="17365D" w:themeColor="text2" w:themeShade="BF"/>
          <w:sz w:val="20"/>
          <w:szCs w:val="20"/>
        </w:rPr>
        <w:t>Педагогическая психология Л.С.Выготский. Москва, Издательство «Педагогика-Пресс», 1999</w:t>
      </w:r>
    </w:p>
    <w:p w:rsidR="004925F8" w:rsidRPr="00F111DD" w:rsidRDefault="004925F8">
      <w:pPr>
        <w:pStyle w:val="af0"/>
      </w:pPr>
    </w:p>
  </w:footnote>
  <w:footnote w:id="18">
    <w:p w:rsidR="004925F8" w:rsidRPr="00C57567" w:rsidRDefault="004925F8" w:rsidP="00E226BC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>
        <w:rPr>
          <w:rStyle w:val="af2"/>
        </w:rPr>
        <w:footnoteRef/>
      </w:r>
      <w:r w:rsidRPr="00717F03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Избранные произведения.</w:t>
      </w:r>
      <w:r w:rsidRPr="00D9271F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А.С. Пушкин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,</w:t>
      </w:r>
      <w:r w:rsidRPr="00717F03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М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осква, Издательство»</w:t>
      </w:r>
      <w:r w:rsidRPr="00717F03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Просвещение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», 1987</w:t>
      </w:r>
    </w:p>
    <w:p w:rsidR="004925F8" w:rsidRDefault="004925F8" w:rsidP="00E226BC">
      <w:pPr>
        <w:pStyle w:val="af0"/>
      </w:pPr>
    </w:p>
  </w:footnote>
  <w:footnote w:id="19">
    <w:p w:rsidR="004925F8" w:rsidRPr="00FB57A6" w:rsidRDefault="004925F8" w:rsidP="00621715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>
        <w:rPr>
          <w:rStyle w:val="af2"/>
        </w:rPr>
        <w:footnoteRef/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Проектная деятельность в школе</w:t>
      </w:r>
      <w:r w:rsidRPr="00FB57A6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Пахалюк А.С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. </w:t>
      </w:r>
      <w:hyperlink r:id="rId7" w:history="1">
        <w:r w:rsidRPr="00FB57A6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http://nsportal.ru/shkola/inostrannye-yazyki/library/2013/09/30/proektnaya-deyatelnost-v-shkole</w:t>
        </w:r>
      </w:hyperlink>
    </w:p>
    <w:p w:rsidR="004925F8" w:rsidRDefault="004925F8" w:rsidP="00621715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4925F8" w:rsidRDefault="004925F8">
      <w:pPr>
        <w:pStyle w:val="af0"/>
      </w:pPr>
    </w:p>
  </w:footnote>
  <w:footnote w:id="20">
    <w:p w:rsidR="004925F8" w:rsidRPr="00CA10DF" w:rsidRDefault="004925F8" w:rsidP="007441CA">
      <w:pPr>
        <w:tabs>
          <w:tab w:val="left" w:pos="720"/>
        </w:tabs>
        <w:suppressAutoHyphens/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Style w:val="af2"/>
        </w:rPr>
        <w:footnoteRef/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Заседание пиар</w:t>
      </w:r>
      <w:r w:rsidRPr="00A65C74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-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агентстваС.В. Нагорная . </w:t>
      </w:r>
      <w:hyperlink r:id="rId8" w:history="1">
        <w:r w:rsidRPr="00A55022">
          <w:rPr>
            <w:rStyle w:val="a8"/>
            <w:rFonts w:ascii="Times New Roman" w:eastAsia="Times New Roman" w:hAnsi="Times New Roman" w:cs="Times New Roman"/>
            <w:sz w:val="20"/>
            <w:szCs w:val="20"/>
            <w:lang w:val="en-US" w:eastAsia="ar-SA"/>
          </w:rPr>
          <w:t>http</w:t>
        </w:r>
        <w:r w:rsidRPr="00CA10DF">
          <w:rPr>
            <w:rStyle w:val="a8"/>
            <w:rFonts w:ascii="Times New Roman" w:eastAsia="Times New Roman" w:hAnsi="Times New Roman" w:cs="Times New Roman"/>
            <w:sz w:val="20"/>
            <w:szCs w:val="20"/>
            <w:lang w:eastAsia="ar-SA"/>
          </w:rPr>
          <w:t>://</w:t>
        </w:r>
        <w:r w:rsidRPr="00A55022">
          <w:rPr>
            <w:rStyle w:val="a8"/>
            <w:rFonts w:ascii="Times New Roman" w:eastAsia="Times New Roman" w:hAnsi="Times New Roman" w:cs="Times New Roman"/>
            <w:sz w:val="20"/>
            <w:szCs w:val="20"/>
            <w:lang w:val="en-US" w:eastAsia="ar-SA"/>
          </w:rPr>
          <w:t>www</w:t>
        </w:r>
        <w:r w:rsidRPr="00CA10DF">
          <w:rPr>
            <w:rStyle w:val="a8"/>
            <w:rFonts w:ascii="Times New Roman" w:eastAsia="Times New Roman" w:hAnsi="Times New Roman" w:cs="Times New Roman"/>
            <w:sz w:val="20"/>
            <w:szCs w:val="20"/>
            <w:lang w:eastAsia="ar-SA"/>
          </w:rPr>
          <w:t>.3</w:t>
        </w:r>
        <w:r w:rsidRPr="00A55022">
          <w:rPr>
            <w:rStyle w:val="a8"/>
            <w:rFonts w:ascii="Times New Roman" w:eastAsia="Times New Roman" w:hAnsi="Times New Roman" w:cs="Times New Roman"/>
            <w:sz w:val="20"/>
            <w:szCs w:val="20"/>
            <w:lang w:val="en-US" w:eastAsia="ar-SA"/>
          </w:rPr>
          <w:t>slovary</w:t>
        </w:r>
        <w:r w:rsidRPr="00CA10DF">
          <w:rPr>
            <w:rStyle w:val="a8"/>
            <w:rFonts w:ascii="Times New Roman" w:eastAsia="Times New Roman" w:hAnsi="Times New Roman" w:cs="Times New Roman"/>
            <w:sz w:val="20"/>
            <w:szCs w:val="20"/>
            <w:lang w:eastAsia="ar-SA"/>
          </w:rPr>
          <w:t>.</w:t>
        </w:r>
        <w:r w:rsidRPr="00A55022">
          <w:rPr>
            <w:rStyle w:val="a8"/>
            <w:rFonts w:ascii="Times New Roman" w:eastAsia="Times New Roman" w:hAnsi="Times New Roman" w:cs="Times New Roman"/>
            <w:sz w:val="20"/>
            <w:szCs w:val="20"/>
            <w:lang w:val="en-US" w:eastAsia="ar-SA"/>
          </w:rPr>
          <w:t>ru</w:t>
        </w:r>
        <w:r w:rsidRPr="00CA10DF">
          <w:rPr>
            <w:rStyle w:val="a8"/>
            <w:rFonts w:ascii="Times New Roman" w:eastAsia="Times New Roman" w:hAnsi="Times New Roman" w:cs="Times New Roman"/>
            <w:sz w:val="20"/>
            <w:szCs w:val="20"/>
            <w:lang w:eastAsia="ar-SA"/>
          </w:rPr>
          <w:t>/</w:t>
        </w:r>
        <w:r w:rsidRPr="00A55022">
          <w:rPr>
            <w:rStyle w:val="a8"/>
            <w:rFonts w:ascii="Times New Roman" w:eastAsia="Times New Roman" w:hAnsi="Times New Roman" w:cs="Times New Roman"/>
            <w:sz w:val="20"/>
            <w:szCs w:val="20"/>
            <w:lang w:val="en-US" w:eastAsia="ar-SA"/>
          </w:rPr>
          <w:t>publ</w:t>
        </w:r>
        <w:r w:rsidRPr="00CA10DF">
          <w:rPr>
            <w:rStyle w:val="a8"/>
            <w:rFonts w:ascii="Times New Roman" w:eastAsia="Times New Roman" w:hAnsi="Times New Roman" w:cs="Times New Roman"/>
            <w:sz w:val="20"/>
            <w:szCs w:val="20"/>
            <w:lang w:eastAsia="ar-SA"/>
          </w:rPr>
          <w:t>/</w:t>
        </w:r>
        <w:r w:rsidRPr="00A55022">
          <w:rPr>
            <w:rStyle w:val="a8"/>
            <w:rFonts w:ascii="Times New Roman" w:eastAsia="Times New Roman" w:hAnsi="Times New Roman" w:cs="Times New Roman"/>
            <w:sz w:val="20"/>
            <w:szCs w:val="20"/>
            <w:lang w:val="en-US" w:eastAsia="ar-SA"/>
          </w:rPr>
          <w:t>sovremennaja</w:t>
        </w:r>
        <w:r w:rsidRPr="00CA10DF">
          <w:rPr>
            <w:rStyle w:val="a8"/>
            <w:rFonts w:ascii="Times New Roman" w:eastAsia="Times New Roman" w:hAnsi="Times New Roman" w:cs="Times New Roman"/>
            <w:sz w:val="20"/>
            <w:szCs w:val="20"/>
            <w:lang w:eastAsia="ar-SA"/>
          </w:rPr>
          <w:t>_</w:t>
        </w:r>
        <w:r w:rsidRPr="00A55022">
          <w:rPr>
            <w:rStyle w:val="a8"/>
            <w:rFonts w:ascii="Times New Roman" w:eastAsia="Times New Roman" w:hAnsi="Times New Roman" w:cs="Times New Roman"/>
            <w:sz w:val="20"/>
            <w:szCs w:val="20"/>
            <w:lang w:val="en-US" w:eastAsia="ar-SA"/>
          </w:rPr>
          <w:t>russkaja</w:t>
        </w:r>
        <w:r w:rsidRPr="00CA10DF">
          <w:rPr>
            <w:rStyle w:val="a8"/>
            <w:rFonts w:ascii="Times New Roman" w:eastAsia="Times New Roman" w:hAnsi="Times New Roman" w:cs="Times New Roman"/>
            <w:sz w:val="20"/>
            <w:szCs w:val="20"/>
            <w:lang w:eastAsia="ar-SA"/>
          </w:rPr>
          <w:t>_</w:t>
        </w:r>
        <w:r w:rsidRPr="00A55022">
          <w:rPr>
            <w:rStyle w:val="a8"/>
            <w:rFonts w:ascii="Times New Roman" w:eastAsia="Times New Roman" w:hAnsi="Times New Roman" w:cs="Times New Roman"/>
            <w:sz w:val="20"/>
            <w:szCs w:val="20"/>
            <w:lang w:val="en-US" w:eastAsia="ar-SA"/>
          </w:rPr>
          <w:t>literatura</w:t>
        </w:r>
        <w:r w:rsidRPr="00CA10DF">
          <w:rPr>
            <w:rStyle w:val="a8"/>
            <w:rFonts w:ascii="Times New Roman" w:eastAsia="Times New Roman" w:hAnsi="Times New Roman" w:cs="Times New Roman"/>
            <w:sz w:val="20"/>
            <w:szCs w:val="20"/>
            <w:lang w:eastAsia="ar-SA"/>
          </w:rPr>
          <w:t>/</w:t>
        </w:r>
        <w:r w:rsidRPr="00A55022">
          <w:rPr>
            <w:rStyle w:val="a8"/>
            <w:rFonts w:ascii="Times New Roman" w:eastAsia="Times New Roman" w:hAnsi="Times New Roman" w:cs="Times New Roman"/>
            <w:sz w:val="20"/>
            <w:szCs w:val="20"/>
            <w:lang w:val="en-US" w:eastAsia="ar-SA"/>
          </w:rPr>
          <w:t>piar</w:t>
        </w:r>
        <w:r w:rsidRPr="00CA10DF">
          <w:rPr>
            <w:rStyle w:val="a8"/>
            <w:rFonts w:ascii="Times New Roman" w:eastAsia="Times New Roman" w:hAnsi="Times New Roman" w:cs="Times New Roman"/>
            <w:sz w:val="20"/>
            <w:szCs w:val="20"/>
            <w:lang w:eastAsia="ar-SA"/>
          </w:rPr>
          <w:t>_</w:t>
        </w:r>
        <w:r w:rsidRPr="00A55022">
          <w:rPr>
            <w:rStyle w:val="a8"/>
            <w:rFonts w:ascii="Times New Roman" w:eastAsia="Times New Roman" w:hAnsi="Times New Roman" w:cs="Times New Roman"/>
            <w:sz w:val="20"/>
            <w:szCs w:val="20"/>
            <w:lang w:val="en-US" w:eastAsia="ar-SA"/>
          </w:rPr>
          <w:t>v</w:t>
        </w:r>
        <w:r w:rsidRPr="00CA10DF">
          <w:rPr>
            <w:rStyle w:val="a8"/>
            <w:rFonts w:ascii="Times New Roman" w:eastAsia="Times New Roman" w:hAnsi="Times New Roman" w:cs="Times New Roman"/>
            <w:sz w:val="20"/>
            <w:szCs w:val="20"/>
            <w:lang w:eastAsia="ar-SA"/>
          </w:rPr>
          <w:t>_</w:t>
        </w:r>
        <w:r w:rsidRPr="00A55022">
          <w:rPr>
            <w:rStyle w:val="a8"/>
            <w:rFonts w:ascii="Times New Roman" w:eastAsia="Times New Roman" w:hAnsi="Times New Roman" w:cs="Times New Roman"/>
            <w:sz w:val="20"/>
            <w:szCs w:val="20"/>
            <w:lang w:val="en-US" w:eastAsia="ar-SA"/>
          </w:rPr>
          <w:t>literature</w:t>
        </w:r>
        <w:r w:rsidRPr="00CA10DF">
          <w:rPr>
            <w:rStyle w:val="a8"/>
            <w:rFonts w:ascii="Times New Roman" w:eastAsia="Times New Roman" w:hAnsi="Times New Roman" w:cs="Times New Roman"/>
            <w:sz w:val="20"/>
            <w:szCs w:val="20"/>
            <w:lang w:eastAsia="ar-SA"/>
          </w:rPr>
          <w:t>/6-1-0-558</w:t>
        </w:r>
      </w:hyperlink>
    </w:p>
    <w:p w:rsidR="004925F8" w:rsidRPr="00CA10DF" w:rsidRDefault="004925F8" w:rsidP="007441CA">
      <w:pPr>
        <w:pStyle w:val="af0"/>
      </w:pPr>
    </w:p>
  </w:footnote>
  <w:footnote w:id="21">
    <w:p w:rsidR="004925F8" w:rsidRPr="000371A4" w:rsidRDefault="004925F8" w:rsidP="00D77011">
      <w:pPr>
        <w:tabs>
          <w:tab w:val="left" w:pos="720"/>
          <w:tab w:val="left" w:pos="886"/>
          <w:tab w:val="left" w:pos="106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>
        <w:rPr>
          <w:rStyle w:val="af2"/>
        </w:rPr>
        <w:footnoteRef/>
      </w:r>
      <w:r w:rsidRPr="00693B67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Памятка для создания буктрейлера</w:t>
      </w:r>
      <w:hyperlink r:id="rId9" w:history="1">
        <w:r w:rsidRPr="000371A4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http://school-of-inspiration.ru/pamyatka-dlya-sozdaniya-buktrejlera</w:t>
        </w:r>
      </w:hyperlink>
    </w:p>
    <w:p w:rsidR="004925F8" w:rsidRDefault="004925F8" w:rsidP="00D77011">
      <w:pPr>
        <w:tabs>
          <w:tab w:val="left" w:pos="720"/>
          <w:tab w:val="left" w:pos="886"/>
          <w:tab w:val="left" w:pos="106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4925F8" w:rsidRDefault="004925F8" w:rsidP="00D77011">
      <w:pPr>
        <w:pStyle w:val="af0"/>
      </w:pPr>
    </w:p>
  </w:footnote>
  <w:footnote w:id="22">
    <w:p w:rsidR="004925F8" w:rsidRPr="00693B67" w:rsidRDefault="004925F8" w:rsidP="00D77011">
      <w:pPr>
        <w:tabs>
          <w:tab w:val="left" w:pos="720"/>
          <w:tab w:val="left" w:pos="886"/>
          <w:tab w:val="left" w:pos="106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>
        <w:rPr>
          <w:rStyle w:val="af2"/>
        </w:rPr>
        <w:footnoteRef/>
      </w:r>
      <w:r w:rsidRPr="00693B67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 Методические рекомендации по орган</w:t>
      </w: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изации читательских конференций</w:t>
      </w:r>
    </w:p>
    <w:p w:rsidR="004925F8" w:rsidRPr="00693B67" w:rsidRDefault="004925F8" w:rsidP="00D77011">
      <w:pPr>
        <w:tabs>
          <w:tab w:val="left" w:pos="720"/>
          <w:tab w:val="left" w:pos="886"/>
          <w:tab w:val="left" w:pos="106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</w:pPr>
      <w:r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 xml:space="preserve">Е.Н. Павлова </w:t>
      </w:r>
    </w:p>
    <w:p w:rsidR="004925F8" w:rsidRDefault="00570C94" w:rsidP="00D77011">
      <w:pPr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hyperlink r:id="rId10" w:history="1">
        <w:r w:rsidR="004925F8" w:rsidRPr="00693B6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http://nsportal.ru/nachalnaya-shkola/chtenie/2013/08/29/metodicheskie-rekomendatsii-po-organizatsii-chitatelskoy</w:t>
        </w:r>
      </w:hyperlink>
    </w:p>
    <w:p w:rsidR="004925F8" w:rsidRDefault="004925F8">
      <w:pPr>
        <w:pStyle w:val="af0"/>
      </w:pPr>
    </w:p>
  </w:footnote>
  <w:footnote w:id="23">
    <w:p w:rsidR="004925F8" w:rsidRDefault="004925F8" w:rsidP="00EC52F5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Style w:val="af2"/>
        </w:rPr>
        <w:footnoteRef/>
      </w:r>
      <w:r w:rsidRPr="00693B67">
        <w:rPr>
          <w:rFonts w:ascii="Times New Roman" w:eastAsia="Times New Roman" w:hAnsi="Times New Roman" w:cs="Times New Roman"/>
          <w:color w:val="17365D" w:themeColor="text2" w:themeShade="BF"/>
          <w:sz w:val="20"/>
          <w:szCs w:val="20"/>
          <w:lang w:eastAsia="ar-SA"/>
        </w:rPr>
        <w:t>Т. Соколова «Литературные экспедиции»</w:t>
      </w:r>
      <w:hyperlink r:id="rId11" w:history="1">
        <w:r w:rsidRPr="00693B67">
          <w:rPr>
            <w:rStyle w:val="a8"/>
            <w:rFonts w:ascii="Times New Roman" w:eastAsia="Times New Roman" w:hAnsi="Times New Roman" w:cs="Times New Roman"/>
            <w:color w:val="17365D" w:themeColor="text2" w:themeShade="BF"/>
            <w:sz w:val="20"/>
            <w:szCs w:val="20"/>
            <w:lang w:eastAsia="ar-SA"/>
          </w:rPr>
          <w:t>http://www.nkj.ru/archive/articles/6464/</w:t>
        </w:r>
      </w:hyperlink>
    </w:p>
    <w:p w:rsidR="004925F8" w:rsidRDefault="004925F8">
      <w:pPr>
        <w:pStyle w:val="af0"/>
      </w:pP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800"/>
        </w:tabs>
        <w:ind w:left="8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">
    <w:nsid w:val="00000003"/>
    <w:multiLevelType w:val="singleLevel"/>
    <w:tmpl w:val="00000003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3">
    <w:nsid w:val="00000004"/>
    <w:multiLevelType w:val="singleLevel"/>
    <w:tmpl w:val="00000004"/>
    <w:lvl w:ilvl="0">
      <w:start w:val="1"/>
      <w:numFmt w:val="bullet"/>
      <w:lvlText w:val=""/>
      <w:lvlJc w:val="left"/>
      <w:pPr>
        <w:tabs>
          <w:tab w:val="num" w:pos="960"/>
        </w:tabs>
        <w:ind w:left="960" w:hanging="360"/>
      </w:pPr>
      <w:rPr>
        <w:rFonts w:ascii="Symbol" w:hAnsi="Symbol"/>
      </w:rPr>
    </w:lvl>
  </w:abstractNum>
  <w:abstractNum w:abstractNumId="4">
    <w:nsid w:val="00000005"/>
    <w:multiLevelType w:val="singleLevel"/>
    <w:tmpl w:val="00000005"/>
    <w:name w:val="WW8Num9"/>
    <w:lvl w:ilvl="0">
      <w:start w:val="1"/>
      <w:numFmt w:val="decimal"/>
      <w:lvlText w:val="%1."/>
      <w:lvlJc w:val="left"/>
      <w:pPr>
        <w:tabs>
          <w:tab w:val="num" w:pos="800"/>
        </w:tabs>
        <w:ind w:left="800" w:hanging="360"/>
      </w:pPr>
    </w:lvl>
  </w:abstractNum>
  <w:abstractNum w:abstractNumId="5">
    <w:nsid w:val="00000006"/>
    <w:multiLevelType w:val="singleLevel"/>
    <w:tmpl w:val="00000006"/>
    <w:name w:val="WW8Num10"/>
    <w:lvl w:ilvl="0">
      <w:start w:val="1"/>
      <w:numFmt w:val="decimal"/>
      <w:lvlText w:val="%1."/>
      <w:lvlJc w:val="left"/>
      <w:pPr>
        <w:tabs>
          <w:tab w:val="num" w:pos="1520"/>
        </w:tabs>
        <w:ind w:left="1520" w:hanging="360"/>
      </w:pPr>
    </w:lvl>
  </w:abstractNum>
  <w:abstractNum w:abstractNumId="6">
    <w:nsid w:val="00000007"/>
    <w:multiLevelType w:val="singleLevel"/>
    <w:tmpl w:val="00000007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7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8">
    <w:nsid w:val="053A1FB2"/>
    <w:multiLevelType w:val="hybridMultilevel"/>
    <w:tmpl w:val="84E48FC2"/>
    <w:lvl w:ilvl="0" w:tplc="BADE70B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14B639EB"/>
    <w:multiLevelType w:val="hybridMultilevel"/>
    <w:tmpl w:val="4538F0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9977C1B"/>
    <w:multiLevelType w:val="hybridMultilevel"/>
    <w:tmpl w:val="652603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7302462"/>
    <w:multiLevelType w:val="multilevel"/>
    <w:tmpl w:val="1D70A192"/>
    <w:lvl w:ilvl="0">
      <w:start w:val="5"/>
      <w:numFmt w:val="decimal"/>
      <w:lvlText w:val="%1"/>
      <w:lvlJc w:val="left"/>
      <w:pPr>
        <w:ind w:left="375" w:hanging="375"/>
      </w:pPr>
      <w:rPr>
        <w:b/>
      </w:rPr>
    </w:lvl>
    <w:lvl w:ilvl="1">
      <w:start w:val="3"/>
      <w:numFmt w:val="decimal"/>
      <w:lvlText w:val="%1.%2"/>
      <w:lvlJc w:val="left"/>
      <w:pPr>
        <w:ind w:left="375" w:hanging="375"/>
      </w:pPr>
      <w:rPr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b/>
      </w:rPr>
    </w:lvl>
  </w:abstractNum>
  <w:abstractNum w:abstractNumId="12">
    <w:nsid w:val="2B022B04"/>
    <w:multiLevelType w:val="hybridMultilevel"/>
    <w:tmpl w:val="09EE652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B9C2C99"/>
    <w:multiLevelType w:val="hybridMultilevel"/>
    <w:tmpl w:val="30C0A12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2EB91F53"/>
    <w:multiLevelType w:val="hybridMultilevel"/>
    <w:tmpl w:val="CB4A504A"/>
    <w:lvl w:ilvl="0" w:tplc="0419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5">
    <w:nsid w:val="3A632CD4"/>
    <w:multiLevelType w:val="hybridMultilevel"/>
    <w:tmpl w:val="F822F5D8"/>
    <w:lvl w:ilvl="0" w:tplc="0419000F">
      <w:start w:val="1"/>
      <w:numFmt w:val="decimal"/>
      <w:lvlText w:val="%1."/>
      <w:lvlJc w:val="left"/>
      <w:pPr>
        <w:tabs>
          <w:tab w:val="num" w:pos="800"/>
        </w:tabs>
        <w:ind w:left="80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520"/>
        </w:tabs>
        <w:ind w:left="1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40"/>
        </w:tabs>
        <w:ind w:left="2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60"/>
        </w:tabs>
        <w:ind w:left="2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80"/>
        </w:tabs>
        <w:ind w:left="3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00"/>
        </w:tabs>
        <w:ind w:left="4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20"/>
        </w:tabs>
        <w:ind w:left="5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40"/>
        </w:tabs>
        <w:ind w:left="5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60"/>
        </w:tabs>
        <w:ind w:left="6560" w:hanging="180"/>
      </w:pPr>
    </w:lvl>
  </w:abstractNum>
  <w:abstractNum w:abstractNumId="16">
    <w:nsid w:val="3B672052"/>
    <w:multiLevelType w:val="hybridMultilevel"/>
    <w:tmpl w:val="C48A8210"/>
    <w:lvl w:ilvl="0" w:tplc="230E23E0">
      <w:start w:val="1"/>
      <w:numFmt w:val="decimal"/>
      <w:lvlText w:val="%1."/>
      <w:lvlJc w:val="left"/>
      <w:pPr>
        <w:ind w:left="25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9" w:hanging="360"/>
      </w:pPr>
    </w:lvl>
    <w:lvl w:ilvl="2" w:tplc="0419001B" w:tentative="1">
      <w:start w:val="1"/>
      <w:numFmt w:val="lowerRoman"/>
      <w:lvlText w:val="%3."/>
      <w:lvlJc w:val="right"/>
      <w:pPr>
        <w:ind w:left="4009" w:hanging="180"/>
      </w:pPr>
    </w:lvl>
    <w:lvl w:ilvl="3" w:tplc="0419000F" w:tentative="1">
      <w:start w:val="1"/>
      <w:numFmt w:val="decimal"/>
      <w:lvlText w:val="%4."/>
      <w:lvlJc w:val="left"/>
      <w:pPr>
        <w:ind w:left="4729" w:hanging="360"/>
      </w:pPr>
    </w:lvl>
    <w:lvl w:ilvl="4" w:tplc="04190019" w:tentative="1">
      <w:start w:val="1"/>
      <w:numFmt w:val="lowerLetter"/>
      <w:lvlText w:val="%5."/>
      <w:lvlJc w:val="left"/>
      <w:pPr>
        <w:ind w:left="5449" w:hanging="360"/>
      </w:pPr>
    </w:lvl>
    <w:lvl w:ilvl="5" w:tplc="0419001B" w:tentative="1">
      <w:start w:val="1"/>
      <w:numFmt w:val="lowerRoman"/>
      <w:lvlText w:val="%6."/>
      <w:lvlJc w:val="right"/>
      <w:pPr>
        <w:ind w:left="6169" w:hanging="180"/>
      </w:pPr>
    </w:lvl>
    <w:lvl w:ilvl="6" w:tplc="0419000F" w:tentative="1">
      <w:start w:val="1"/>
      <w:numFmt w:val="decimal"/>
      <w:lvlText w:val="%7."/>
      <w:lvlJc w:val="left"/>
      <w:pPr>
        <w:ind w:left="6889" w:hanging="360"/>
      </w:pPr>
    </w:lvl>
    <w:lvl w:ilvl="7" w:tplc="04190019" w:tentative="1">
      <w:start w:val="1"/>
      <w:numFmt w:val="lowerLetter"/>
      <w:lvlText w:val="%8."/>
      <w:lvlJc w:val="left"/>
      <w:pPr>
        <w:ind w:left="7609" w:hanging="360"/>
      </w:pPr>
    </w:lvl>
    <w:lvl w:ilvl="8" w:tplc="0419001B" w:tentative="1">
      <w:start w:val="1"/>
      <w:numFmt w:val="lowerRoman"/>
      <w:lvlText w:val="%9."/>
      <w:lvlJc w:val="right"/>
      <w:pPr>
        <w:ind w:left="8329" w:hanging="180"/>
      </w:pPr>
    </w:lvl>
  </w:abstractNum>
  <w:abstractNum w:abstractNumId="17">
    <w:nsid w:val="3D411922"/>
    <w:multiLevelType w:val="hybridMultilevel"/>
    <w:tmpl w:val="D53C1E7E"/>
    <w:lvl w:ilvl="0" w:tplc="0E70213C">
      <w:start w:val="1"/>
      <w:numFmt w:val="decimal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49D62DE"/>
    <w:multiLevelType w:val="hybridMultilevel"/>
    <w:tmpl w:val="75E4506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C085C0A"/>
    <w:multiLevelType w:val="hybridMultilevel"/>
    <w:tmpl w:val="51B051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B9217A0"/>
    <w:multiLevelType w:val="hybridMultilevel"/>
    <w:tmpl w:val="07F002F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>
    <w:nsid w:val="6F0614F2"/>
    <w:multiLevelType w:val="hybridMultilevel"/>
    <w:tmpl w:val="99DC12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13834D4"/>
    <w:multiLevelType w:val="hybridMultilevel"/>
    <w:tmpl w:val="A6A0D85A"/>
    <w:name w:val="WW8Num4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A0B4652"/>
    <w:multiLevelType w:val="hybridMultilevel"/>
    <w:tmpl w:val="93B63E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EA0819"/>
    <w:multiLevelType w:val="hybridMultilevel"/>
    <w:tmpl w:val="A702787C"/>
    <w:lvl w:ilvl="0" w:tplc="0419000F">
      <w:start w:val="1"/>
      <w:numFmt w:val="decimal"/>
      <w:lvlText w:val="%1."/>
      <w:lvlJc w:val="left"/>
      <w:pPr>
        <w:tabs>
          <w:tab w:val="num" w:pos="880"/>
        </w:tabs>
        <w:ind w:left="8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600"/>
        </w:tabs>
        <w:ind w:left="16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20"/>
        </w:tabs>
        <w:ind w:left="23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40"/>
        </w:tabs>
        <w:ind w:left="30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60"/>
        </w:tabs>
        <w:ind w:left="37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80"/>
        </w:tabs>
        <w:ind w:left="44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00"/>
        </w:tabs>
        <w:ind w:left="52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20"/>
        </w:tabs>
        <w:ind w:left="59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40"/>
        </w:tabs>
        <w:ind w:left="6640" w:hanging="180"/>
      </w:pPr>
    </w:lvl>
  </w:abstractNum>
  <w:num w:numId="1">
    <w:abstractNumId w:val="7"/>
  </w:num>
  <w:num w:numId="2">
    <w:abstractNumId w:val="14"/>
  </w:num>
  <w:num w:numId="3">
    <w:abstractNumId w:val="13"/>
  </w:num>
  <w:num w:numId="4">
    <w:abstractNumId w:val="11"/>
    <w:lvlOverride w:ilvl="0">
      <w:startOverride w:val="5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  <w:num w:numId="6">
    <w:abstractNumId w:val="22"/>
  </w:num>
  <w:num w:numId="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20"/>
  </w:num>
  <w:num w:numId="10">
    <w:abstractNumId w:val="16"/>
  </w:num>
  <w:num w:numId="11">
    <w:abstractNumId w:val="23"/>
  </w:num>
  <w:num w:numId="1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2"/>
  </w:num>
  <w:num w:numId="15">
    <w:abstractNumId w:val="3"/>
  </w:num>
  <w:num w:numId="16">
    <w:abstractNumId w:val="4"/>
  </w:num>
  <w:num w:numId="17">
    <w:abstractNumId w:val="5"/>
  </w:num>
  <w:num w:numId="18">
    <w:abstractNumId w:val="6"/>
  </w:num>
  <w:num w:numId="19">
    <w:abstractNumId w:val="18"/>
  </w:num>
  <w:num w:numId="20">
    <w:abstractNumId w:val="15"/>
  </w:num>
  <w:num w:numId="21">
    <w:abstractNumId w:val="24"/>
  </w:num>
  <w:num w:numId="22">
    <w:abstractNumId w:val="21"/>
  </w:num>
  <w:num w:numId="23">
    <w:abstractNumId w:val="8"/>
  </w:num>
  <w:num w:numId="24">
    <w:abstractNumId w:val="19"/>
  </w:num>
  <w:num w:numId="25">
    <w:abstractNumId w:val="10"/>
  </w:num>
  <w:num w:numId="26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D530D"/>
    <w:rsid w:val="00014BA4"/>
    <w:rsid w:val="00014F06"/>
    <w:rsid w:val="00016D08"/>
    <w:rsid w:val="0002198F"/>
    <w:rsid w:val="000227FE"/>
    <w:rsid w:val="00026696"/>
    <w:rsid w:val="000319F2"/>
    <w:rsid w:val="000371A4"/>
    <w:rsid w:val="000471C2"/>
    <w:rsid w:val="00072FA1"/>
    <w:rsid w:val="000744CC"/>
    <w:rsid w:val="00087E78"/>
    <w:rsid w:val="00097273"/>
    <w:rsid w:val="000A34BA"/>
    <w:rsid w:val="000C0FDE"/>
    <w:rsid w:val="000C4733"/>
    <w:rsid w:val="000D1C8D"/>
    <w:rsid w:val="000D4D46"/>
    <w:rsid w:val="000E22F2"/>
    <w:rsid w:val="000F5AEF"/>
    <w:rsid w:val="00101F2C"/>
    <w:rsid w:val="0010521E"/>
    <w:rsid w:val="00116E9A"/>
    <w:rsid w:val="0013017B"/>
    <w:rsid w:val="00144E64"/>
    <w:rsid w:val="00150CB2"/>
    <w:rsid w:val="00173363"/>
    <w:rsid w:val="0019281E"/>
    <w:rsid w:val="00196C8A"/>
    <w:rsid w:val="001A74E7"/>
    <w:rsid w:val="001C0BA3"/>
    <w:rsid w:val="001C11DE"/>
    <w:rsid w:val="001D7E5B"/>
    <w:rsid w:val="001E400F"/>
    <w:rsid w:val="0022335A"/>
    <w:rsid w:val="002301AC"/>
    <w:rsid w:val="002319C5"/>
    <w:rsid w:val="0024672C"/>
    <w:rsid w:val="0025357D"/>
    <w:rsid w:val="002622AA"/>
    <w:rsid w:val="00266472"/>
    <w:rsid w:val="00274B67"/>
    <w:rsid w:val="0028125F"/>
    <w:rsid w:val="00283E05"/>
    <w:rsid w:val="00293CD2"/>
    <w:rsid w:val="002B02CD"/>
    <w:rsid w:val="002B3E22"/>
    <w:rsid w:val="002C4B54"/>
    <w:rsid w:val="002E6FF3"/>
    <w:rsid w:val="002F4CD3"/>
    <w:rsid w:val="00300BB2"/>
    <w:rsid w:val="00304EED"/>
    <w:rsid w:val="0030753A"/>
    <w:rsid w:val="003152F6"/>
    <w:rsid w:val="00322860"/>
    <w:rsid w:val="003345F3"/>
    <w:rsid w:val="00340962"/>
    <w:rsid w:val="00341C64"/>
    <w:rsid w:val="003507A5"/>
    <w:rsid w:val="0035578D"/>
    <w:rsid w:val="00356AEA"/>
    <w:rsid w:val="0036398D"/>
    <w:rsid w:val="00374734"/>
    <w:rsid w:val="00383C25"/>
    <w:rsid w:val="0038403C"/>
    <w:rsid w:val="003863EE"/>
    <w:rsid w:val="003916C8"/>
    <w:rsid w:val="003A48C9"/>
    <w:rsid w:val="003A7BAF"/>
    <w:rsid w:val="003B2C49"/>
    <w:rsid w:val="00401734"/>
    <w:rsid w:val="004071EA"/>
    <w:rsid w:val="004220C8"/>
    <w:rsid w:val="00435534"/>
    <w:rsid w:val="00436B78"/>
    <w:rsid w:val="00437B21"/>
    <w:rsid w:val="00441AA3"/>
    <w:rsid w:val="00445E66"/>
    <w:rsid w:val="0046181A"/>
    <w:rsid w:val="00477F13"/>
    <w:rsid w:val="00482323"/>
    <w:rsid w:val="004925F8"/>
    <w:rsid w:val="00494C0C"/>
    <w:rsid w:val="00494FA5"/>
    <w:rsid w:val="00497187"/>
    <w:rsid w:val="004A3817"/>
    <w:rsid w:val="004A5818"/>
    <w:rsid w:val="004B5047"/>
    <w:rsid w:val="004B6499"/>
    <w:rsid w:val="004C4B9B"/>
    <w:rsid w:val="004D4750"/>
    <w:rsid w:val="004D62B9"/>
    <w:rsid w:val="004E1B41"/>
    <w:rsid w:val="004F15A1"/>
    <w:rsid w:val="004F2D8C"/>
    <w:rsid w:val="004F4A1B"/>
    <w:rsid w:val="00501B90"/>
    <w:rsid w:val="00510A27"/>
    <w:rsid w:val="00530C2A"/>
    <w:rsid w:val="0054096D"/>
    <w:rsid w:val="00545B92"/>
    <w:rsid w:val="00557761"/>
    <w:rsid w:val="00565CEB"/>
    <w:rsid w:val="00570C94"/>
    <w:rsid w:val="005859E4"/>
    <w:rsid w:val="005A2979"/>
    <w:rsid w:val="005A5E7B"/>
    <w:rsid w:val="005D21AE"/>
    <w:rsid w:val="005D671C"/>
    <w:rsid w:val="005E7140"/>
    <w:rsid w:val="00605818"/>
    <w:rsid w:val="00621715"/>
    <w:rsid w:val="0062264B"/>
    <w:rsid w:val="00645E6C"/>
    <w:rsid w:val="00647702"/>
    <w:rsid w:val="00662419"/>
    <w:rsid w:val="0066537A"/>
    <w:rsid w:val="00673670"/>
    <w:rsid w:val="00681687"/>
    <w:rsid w:val="00691687"/>
    <w:rsid w:val="00693B67"/>
    <w:rsid w:val="006A5609"/>
    <w:rsid w:val="006A7BC1"/>
    <w:rsid w:val="006B7822"/>
    <w:rsid w:val="006C312F"/>
    <w:rsid w:val="006E1064"/>
    <w:rsid w:val="006F5514"/>
    <w:rsid w:val="00702D92"/>
    <w:rsid w:val="00717F03"/>
    <w:rsid w:val="0074178C"/>
    <w:rsid w:val="00743B5F"/>
    <w:rsid w:val="007441CA"/>
    <w:rsid w:val="0074599F"/>
    <w:rsid w:val="007523AE"/>
    <w:rsid w:val="00782FCB"/>
    <w:rsid w:val="00783A96"/>
    <w:rsid w:val="00790474"/>
    <w:rsid w:val="00791B6D"/>
    <w:rsid w:val="00797A07"/>
    <w:rsid w:val="007A21C0"/>
    <w:rsid w:val="007A62AB"/>
    <w:rsid w:val="007B199F"/>
    <w:rsid w:val="007B5162"/>
    <w:rsid w:val="007C135B"/>
    <w:rsid w:val="007C1A57"/>
    <w:rsid w:val="007C4D07"/>
    <w:rsid w:val="007D003B"/>
    <w:rsid w:val="00800EEE"/>
    <w:rsid w:val="00824D11"/>
    <w:rsid w:val="00833C79"/>
    <w:rsid w:val="00834E19"/>
    <w:rsid w:val="0086043A"/>
    <w:rsid w:val="008B2391"/>
    <w:rsid w:val="008C4EFF"/>
    <w:rsid w:val="008F565E"/>
    <w:rsid w:val="0090434B"/>
    <w:rsid w:val="009115EF"/>
    <w:rsid w:val="0091609A"/>
    <w:rsid w:val="009257DA"/>
    <w:rsid w:val="009541AC"/>
    <w:rsid w:val="0097513F"/>
    <w:rsid w:val="00976C94"/>
    <w:rsid w:val="009960F5"/>
    <w:rsid w:val="009964E3"/>
    <w:rsid w:val="009B20E5"/>
    <w:rsid w:val="009B3F1E"/>
    <w:rsid w:val="009D11B7"/>
    <w:rsid w:val="009D530D"/>
    <w:rsid w:val="009E0A79"/>
    <w:rsid w:val="00A02CC1"/>
    <w:rsid w:val="00A0750F"/>
    <w:rsid w:val="00A233CA"/>
    <w:rsid w:val="00A30C6F"/>
    <w:rsid w:val="00A54B11"/>
    <w:rsid w:val="00A60CEE"/>
    <w:rsid w:val="00A65C74"/>
    <w:rsid w:val="00A675BC"/>
    <w:rsid w:val="00A73593"/>
    <w:rsid w:val="00A75353"/>
    <w:rsid w:val="00A85582"/>
    <w:rsid w:val="00A91BB9"/>
    <w:rsid w:val="00A94586"/>
    <w:rsid w:val="00AB2345"/>
    <w:rsid w:val="00AC2790"/>
    <w:rsid w:val="00AC59B6"/>
    <w:rsid w:val="00AC6AEB"/>
    <w:rsid w:val="00AD1807"/>
    <w:rsid w:val="00AE36B5"/>
    <w:rsid w:val="00AF037F"/>
    <w:rsid w:val="00AF40AE"/>
    <w:rsid w:val="00AF5284"/>
    <w:rsid w:val="00B40498"/>
    <w:rsid w:val="00B467D0"/>
    <w:rsid w:val="00B74755"/>
    <w:rsid w:val="00B95E52"/>
    <w:rsid w:val="00BA1C58"/>
    <w:rsid w:val="00BC0885"/>
    <w:rsid w:val="00BC6E40"/>
    <w:rsid w:val="00BD607A"/>
    <w:rsid w:val="00BE7FC2"/>
    <w:rsid w:val="00BF17A9"/>
    <w:rsid w:val="00BF2A43"/>
    <w:rsid w:val="00BF371D"/>
    <w:rsid w:val="00C006BC"/>
    <w:rsid w:val="00C07EE1"/>
    <w:rsid w:val="00C1182C"/>
    <w:rsid w:val="00C16E83"/>
    <w:rsid w:val="00C36BB3"/>
    <w:rsid w:val="00C4411A"/>
    <w:rsid w:val="00C5390E"/>
    <w:rsid w:val="00C57567"/>
    <w:rsid w:val="00C614EF"/>
    <w:rsid w:val="00C83284"/>
    <w:rsid w:val="00CA10DF"/>
    <w:rsid w:val="00CA1E51"/>
    <w:rsid w:val="00CB71AB"/>
    <w:rsid w:val="00CC123D"/>
    <w:rsid w:val="00CC1C91"/>
    <w:rsid w:val="00CC52A1"/>
    <w:rsid w:val="00D02196"/>
    <w:rsid w:val="00D1740E"/>
    <w:rsid w:val="00D365A2"/>
    <w:rsid w:val="00D54009"/>
    <w:rsid w:val="00D56D4C"/>
    <w:rsid w:val="00D64F96"/>
    <w:rsid w:val="00D77011"/>
    <w:rsid w:val="00D91219"/>
    <w:rsid w:val="00D915E6"/>
    <w:rsid w:val="00D9271F"/>
    <w:rsid w:val="00D94DAC"/>
    <w:rsid w:val="00D94F62"/>
    <w:rsid w:val="00DA3BDB"/>
    <w:rsid w:val="00DA4F78"/>
    <w:rsid w:val="00DC5AFD"/>
    <w:rsid w:val="00DD3EE6"/>
    <w:rsid w:val="00DE482E"/>
    <w:rsid w:val="00E04B84"/>
    <w:rsid w:val="00E11F5A"/>
    <w:rsid w:val="00E226BC"/>
    <w:rsid w:val="00E25176"/>
    <w:rsid w:val="00E32F25"/>
    <w:rsid w:val="00E3474D"/>
    <w:rsid w:val="00E37019"/>
    <w:rsid w:val="00E42631"/>
    <w:rsid w:val="00E8472C"/>
    <w:rsid w:val="00EA21CF"/>
    <w:rsid w:val="00EB1A68"/>
    <w:rsid w:val="00EB2F2A"/>
    <w:rsid w:val="00EC52F5"/>
    <w:rsid w:val="00ED5200"/>
    <w:rsid w:val="00EE0EDA"/>
    <w:rsid w:val="00F02326"/>
    <w:rsid w:val="00F02D3D"/>
    <w:rsid w:val="00F035A5"/>
    <w:rsid w:val="00F05E20"/>
    <w:rsid w:val="00F111DD"/>
    <w:rsid w:val="00F15222"/>
    <w:rsid w:val="00F160C6"/>
    <w:rsid w:val="00F23F8D"/>
    <w:rsid w:val="00F24D95"/>
    <w:rsid w:val="00F409AD"/>
    <w:rsid w:val="00F52282"/>
    <w:rsid w:val="00F57559"/>
    <w:rsid w:val="00F7458F"/>
    <w:rsid w:val="00F87D93"/>
    <w:rsid w:val="00F921D8"/>
    <w:rsid w:val="00FB1DA7"/>
    <w:rsid w:val="00FB57A6"/>
    <w:rsid w:val="00FD3953"/>
    <w:rsid w:val="00FD3B8E"/>
    <w:rsid w:val="00FE37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2" type="connector" idref="#AutoShape 1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Contemporary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3363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9271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53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530D"/>
    <w:rPr>
      <w:rFonts w:ascii="Tahoma" w:hAnsi="Tahoma" w:cs="Tahoma"/>
      <w:sz w:val="16"/>
      <w:szCs w:val="16"/>
    </w:rPr>
  </w:style>
  <w:style w:type="paragraph" w:styleId="a5">
    <w:name w:val="endnote text"/>
    <w:basedOn w:val="a"/>
    <w:link w:val="a6"/>
    <w:uiPriority w:val="99"/>
    <w:semiHidden/>
    <w:unhideWhenUsed/>
    <w:rsid w:val="002319C5"/>
    <w:pPr>
      <w:spacing w:after="0" w:line="240" w:lineRule="auto"/>
    </w:pPr>
    <w:rPr>
      <w:sz w:val="20"/>
      <w:szCs w:val="20"/>
    </w:rPr>
  </w:style>
  <w:style w:type="character" w:customStyle="1" w:styleId="a6">
    <w:name w:val="Текст концевой сноски Знак"/>
    <w:basedOn w:val="a0"/>
    <w:link w:val="a5"/>
    <w:uiPriority w:val="99"/>
    <w:semiHidden/>
    <w:rsid w:val="002319C5"/>
    <w:rPr>
      <w:sz w:val="20"/>
      <w:szCs w:val="20"/>
    </w:rPr>
  </w:style>
  <w:style w:type="character" w:styleId="a7">
    <w:name w:val="endnote reference"/>
    <w:basedOn w:val="a0"/>
    <w:uiPriority w:val="99"/>
    <w:semiHidden/>
    <w:unhideWhenUsed/>
    <w:rsid w:val="002319C5"/>
    <w:rPr>
      <w:vertAlign w:val="superscript"/>
    </w:rPr>
  </w:style>
  <w:style w:type="character" w:styleId="a8">
    <w:name w:val="Hyperlink"/>
    <w:basedOn w:val="a0"/>
    <w:uiPriority w:val="99"/>
    <w:unhideWhenUsed/>
    <w:rsid w:val="000319F2"/>
    <w:rPr>
      <w:color w:val="0000FF" w:themeColor="hyperlink"/>
      <w:u w:val="single"/>
    </w:rPr>
  </w:style>
  <w:style w:type="paragraph" w:styleId="a9">
    <w:name w:val="header"/>
    <w:basedOn w:val="a"/>
    <w:link w:val="aa"/>
    <w:uiPriority w:val="99"/>
    <w:unhideWhenUsed/>
    <w:rsid w:val="00510A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510A27"/>
  </w:style>
  <w:style w:type="paragraph" w:styleId="ab">
    <w:name w:val="footer"/>
    <w:basedOn w:val="a"/>
    <w:link w:val="ac"/>
    <w:uiPriority w:val="99"/>
    <w:unhideWhenUsed/>
    <w:rsid w:val="00510A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510A27"/>
  </w:style>
  <w:style w:type="paragraph" w:styleId="ad">
    <w:name w:val="List Paragraph"/>
    <w:basedOn w:val="a"/>
    <w:uiPriority w:val="34"/>
    <w:qFormat/>
    <w:rsid w:val="00C83284"/>
    <w:pPr>
      <w:ind w:left="720"/>
      <w:contextualSpacing/>
    </w:pPr>
  </w:style>
  <w:style w:type="character" w:styleId="ae">
    <w:name w:val="FollowedHyperlink"/>
    <w:basedOn w:val="a0"/>
    <w:uiPriority w:val="99"/>
    <w:semiHidden/>
    <w:unhideWhenUsed/>
    <w:rsid w:val="00702D92"/>
    <w:rPr>
      <w:color w:val="800080" w:themeColor="followedHyperlink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D9271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af">
    <w:name w:val="Table Contemporary"/>
    <w:basedOn w:val="a1"/>
    <w:rsid w:val="002C4B5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0">
    <w:name w:val="footnote text"/>
    <w:basedOn w:val="a"/>
    <w:link w:val="af1"/>
    <w:uiPriority w:val="99"/>
    <w:semiHidden/>
    <w:unhideWhenUsed/>
    <w:rsid w:val="00BF371D"/>
    <w:pPr>
      <w:spacing w:after="0" w:line="240" w:lineRule="auto"/>
    </w:pPr>
    <w:rPr>
      <w:sz w:val="20"/>
      <w:szCs w:val="20"/>
    </w:rPr>
  </w:style>
  <w:style w:type="character" w:customStyle="1" w:styleId="af1">
    <w:name w:val="Текст сноски Знак"/>
    <w:basedOn w:val="a0"/>
    <w:link w:val="af0"/>
    <w:uiPriority w:val="99"/>
    <w:semiHidden/>
    <w:rsid w:val="00BF371D"/>
    <w:rPr>
      <w:sz w:val="20"/>
      <w:szCs w:val="20"/>
    </w:rPr>
  </w:style>
  <w:style w:type="character" w:styleId="af2">
    <w:name w:val="footnote reference"/>
    <w:basedOn w:val="a0"/>
    <w:uiPriority w:val="99"/>
    <w:semiHidden/>
    <w:unhideWhenUsed/>
    <w:rsid w:val="00BF371D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Contemporary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9271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53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530D"/>
    <w:rPr>
      <w:rFonts w:ascii="Tahoma" w:hAnsi="Tahoma" w:cs="Tahoma"/>
      <w:sz w:val="16"/>
      <w:szCs w:val="16"/>
    </w:rPr>
  </w:style>
  <w:style w:type="paragraph" w:styleId="a5">
    <w:name w:val="endnote text"/>
    <w:basedOn w:val="a"/>
    <w:link w:val="a6"/>
    <w:uiPriority w:val="99"/>
    <w:semiHidden/>
    <w:unhideWhenUsed/>
    <w:rsid w:val="002319C5"/>
    <w:pPr>
      <w:spacing w:after="0" w:line="240" w:lineRule="auto"/>
    </w:pPr>
    <w:rPr>
      <w:sz w:val="20"/>
      <w:szCs w:val="20"/>
    </w:rPr>
  </w:style>
  <w:style w:type="character" w:customStyle="1" w:styleId="a6">
    <w:name w:val="Текст концевой сноски Знак"/>
    <w:basedOn w:val="a0"/>
    <w:link w:val="a5"/>
    <w:uiPriority w:val="99"/>
    <w:semiHidden/>
    <w:rsid w:val="002319C5"/>
    <w:rPr>
      <w:sz w:val="20"/>
      <w:szCs w:val="20"/>
    </w:rPr>
  </w:style>
  <w:style w:type="character" w:styleId="a7">
    <w:name w:val="endnote reference"/>
    <w:basedOn w:val="a0"/>
    <w:uiPriority w:val="99"/>
    <w:semiHidden/>
    <w:unhideWhenUsed/>
    <w:rsid w:val="002319C5"/>
    <w:rPr>
      <w:vertAlign w:val="superscript"/>
    </w:rPr>
  </w:style>
  <w:style w:type="character" w:styleId="a8">
    <w:name w:val="Hyperlink"/>
    <w:basedOn w:val="a0"/>
    <w:uiPriority w:val="99"/>
    <w:unhideWhenUsed/>
    <w:rsid w:val="000319F2"/>
    <w:rPr>
      <w:color w:val="0000FF" w:themeColor="hyperlink"/>
      <w:u w:val="single"/>
    </w:rPr>
  </w:style>
  <w:style w:type="paragraph" w:styleId="a9">
    <w:name w:val="header"/>
    <w:basedOn w:val="a"/>
    <w:link w:val="aa"/>
    <w:uiPriority w:val="99"/>
    <w:unhideWhenUsed/>
    <w:rsid w:val="00510A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510A27"/>
  </w:style>
  <w:style w:type="paragraph" w:styleId="ab">
    <w:name w:val="footer"/>
    <w:basedOn w:val="a"/>
    <w:link w:val="ac"/>
    <w:uiPriority w:val="99"/>
    <w:unhideWhenUsed/>
    <w:rsid w:val="00510A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510A27"/>
  </w:style>
  <w:style w:type="paragraph" w:styleId="ad">
    <w:name w:val="List Paragraph"/>
    <w:basedOn w:val="a"/>
    <w:uiPriority w:val="34"/>
    <w:qFormat/>
    <w:rsid w:val="00C83284"/>
    <w:pPr>
      <w:ind w:left="720"/>
      <w:contextualSpacing/>
    </w:pPr>
  </w:style>
  <w:style w:type="character" w:styleId="ae">
    <w:name w:val="FollowedHyperlink"/>
    <w:basedOn w:val="a0"/>
    <w:uiPriority w:val="99"/>
    <w:semiHidden/>
    <w:unhideWhenUsed/>
    <w:rsid w:val="00702D92"/>
    <w:rPr>
      <w:color w:val="800080" w:themeColor="followedHyperlink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D9271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af">
    <w:name w:val="Table Contemporary"/>
    <w:basedOn w:val="a1"/>
    <w:rsid w:val="002C4B5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0">
    <w:name w:val="footnote text"/>
    <w:basedOn w:val="a"/>
    <w:link w:val="af1"/>
    <w:uiPriority w:val="99"/>
    <w:semiHidden/>
    <w:unhideWhenUsed/>
    <w:rsid w:val="00BF371D"/>
    <w:pPr>
      <w:spacing w:after="0" w:line="240" w:lineRule="auto"/>
    </w:pPr>
    <w:rPr>
      <w:sz w:val="20"/>
      <w:szCs w:val="20"/>
    </w:rPr>
  </w:style>
  <w:style w:type="character" w:customStyle="1" w:styleId="af1">
    <w:name w:val="Текст сноски Знак"/>
    <w:basedOn w:val="a0"/>
    <w:link w:val="af0"/>
    <w:uiPriority w:val="99"/>
    <w:semiHidden/>
    <w:rsid w:val="00BF371D"/>
    <w:rPr>
      <w:sz w:val="20"/>
      <w:szCs w:val="20"/>
    </w:rPr>
  </w:style>
  <w:style w:type="character" w:styleId="af2">
    <w:name w:val="footnote reference"/>
    <w:basedOn w:val="a0"/>
    <w:uiPriority w:val="99"/>
    <w:semiHidden/>
    <w:unhideWhenUsed/>
    <w:rsid w:val="00BF371D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716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5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9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43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1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66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583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1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nsportal.ru/shkola/inostrannye-yazyki/library/2013/09/30/proektnaya-deyatelnost-v-shkole" TargetMode="External"/><Relationship Id="rId18" Type="http://schemas.openxmlformats.org/officeDocument/2006/relationships/hyperlink" Target="http://soft.mydiv.net/win/download-Windows-Media-Player.html" TargetMode="External"/><Relationship Id="rId26" Type="http://schemas.openxmlformats.org/officeDocument/2006/relationships/image" Target="media/image5.gif"/><Relationship Id="rId39" Type="http://schemas.openxmlformats.org/officeDocument/2006/relationships/hyperlink" Target="http://soft.mydiv.net/win/download-Kantaris-Media-Player.html" TargetMode="External"/><Relationship Id="rId21" Type="http://schemas.openxmlformats.org/officeDocument/2006/relationships/hyperlink" Target="http://soft.mydiv.net/win/download-KMPlayer.html" TargetMode="External"/><Relationship Id="rId34" Type="http://schemas.openxmlformats.org/officeDocument/2006/relationships/hyperlink" Target="http://soft.mydiv.net/win/download-ALLPlayer.html" TargetMode="External"/><Relationship Id="rId42" Type="http://schemas.openxmlformats.org/officeDocument/2006/relationships/hyperlink" Target="http://soft.mydiv.net/win/download-RealPlayer.html" TargetMode="External"/><Relationship Id="rId47" Type="http://schemas.openxmlformats.org/officeDocument/2006/relationships/hyperlink" Target="https://ru.wikipedia.org/wiki/%D0%9F%D0%BE%D0%B2%D0%B5%D1%81%D1%82%D1%8C" TargetMode="External"/><Relationship Id="rId50" Type="http://schemas.openxmlformats.org/officeDocument/2006/relationships/hyperlink" Target="https://ru.wikipedia.org/wiki/%D0%9F%D1%80%D0%B8%D1%82%D1%87%D0%B0" TargetMode="External"/><Relationship Id="rId55" Type="http://schemas.openxmlformats.org/officeDocument/2006/relationships/image" Target="media/image13.jpeg"/><Relationship Id="rId6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soft.mydiv.net/win/download-Windows-Media-Player.html" TargetMode="External"/><Relationship Id="rId20" Type="http://schemas.openxmlformats.org/officeDocument/2006/relationships/image" Target="media/image3.gif"/><Relationship Id="rId29" Type="http://schemas.openxmlformats.org/officeDocument/2006/relationships/image" Target="media/image6.gif"/><Relationship Id="rId41" Type="http://schemas.openxmlformats.org/officeDocument/2006/relationships/image" Target="media/image10.gif"/><Relationship Id="rId54" Type="http://schemas.openxmlformats.org/officeDocument/2006/relationships/image" Target="media/image12.jpe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school-of-inspiration.ru/pamyatka-dlya-sozdaniya-buktrejlera" TargetMode="External"/><Relationship Id="rId24" Type="http://schemas.openxmlformats.org/officeDocument/2006/relationships/hyperlink" Target="http://soft.mydiv.net/win/download-BSplayer.html" TargetMode="External"/><Relationship Id="rId32" Type="http://schemas.openxmlformats.org/officeDocument/2006/relationships/image" Target="media/image7.gif"/><Relationship Id="rId37" Type="http://schemas.openxmlformats.org/officeDocument/2006/relationships/hyperlink" Target="http://soft.mydiv.net/win/download-Kantaris-Media-Player.html" TargetMode="External"/><Relationship Id="rId40" Type="http://schemas.openxmlformats.org/officeDocument/2006/relationships/hyperlink" Target="http://soft.mydiv.net/win/download-RealPlayer.html" TargetMode="External"/><Relationship Id="rId45" Type="http://schemas.openxmlformats.org/officeDocument/2006/relationships/hyperlink" Target="https://ru.wikipedia.org/wiki/%D0%96%D0%B0%D0%BD%D1%80" TargetMode="External"/><Relationship Id="rId53" Type="http://schemas.openxmlformats.org/officeDocument/2006/relationships/image" Target="media/image11.jpeg"/><Relationship Id="rId58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hyperlink" Target="http://ok.ru/video/myVideo" TargetMode="External"/><Relationship Id="rId23" Type="http://schemas.openxmlformats.org/officeDocument/2006/relationships/image" Target="media/image4.gif"/><Relationship Id="rId28" Type="http://schemas.openxmlformats.org/officeDocument/2006/relationships/hyperlink" Target="http://soft.mydiv.net/win/download-Media-Player-Classic-Home-Cinema.html" TargetMode="External"/><Relationship Id="rId36" Type="http://schemas.openxmlformats.org/officeDocument/2006/relationships/hyperlink" Target="http://soft.mydiv.net/win/download-ALLPlayer.html" TargetMode="External"/><Relationship Id="rId49" Type="http://schemas.openxmlformats.org/officeDocument/2006/relationships/hyperlink" Target="https://ru.wikipedia.org/wiki/%D0%A4%D0%BE%D0%BB%D1%8C%D0%BA%D0%BB%D0%BE%D1%80" TargetMode="External"/><Relationship Id="rId57" Type="http://schemas.openxmlformats.org/officeDocument/2006/relationships/image" Target="media/image15.png"/><Relationship Id="rId61" Type="http://schemas.openxmlformats.org/officeDocument/2006/relationships/fontTable" Target="fontTable.xml"/><Relationship Id="rId10" Type="http://schemas.openxmlformats.org/officeDocument/2006/relationships/hyperlink" Target="http://nsportal.ru/nachalnaya-shkola/chtenie/2013/08/29/metodicheskie-rekomendatsii-po-organizatsii-chitatelskoy" TargetMode="External"/><Relationship Id="rId19" Type="http://schemas.openxmlformats.org/officeDocument/2006/relationships/hyperlink" Target="http://soft.mydiv.net/win/download-KMPlayer.html" TargetMode="External"/><Relationship Id="rId31" Type="http://schemas.openxmlformats.org/officeDocument/2006/relationships/hyperlink" Target="http://soft.mydiv.net/win/download-MPlayer-for-Windows.html" TargetMode="External"/><Relationship Id="rId44" Type="http://schemas.openxmlformats.org/officeDocument/2006/relationships/hyperlink" Target="https://ru.wikipedia.org/wiki/%D0%98%D1%82%D0%B0%D0%BB%D1%8C%D1%8F%D0%BD%D1%81%D0%BA%D0%B8%D0%B9_%D1%8F%D0%B7%D1%8B%D0%BA" TargetMode="External"/><Relationship Id="rId52" Type="http://schemas.openxmlformats.org/officeDocument/2006/relationships/hyperlink" Target="https://ru.wikipedia.org/wiki/%D0%A1%D0%B1%D0%BE%D1%80%D0%BD%D0%B8%D0%BA_%D1%80%D0%B0%D1%81%D1%81%D0%BA%D0%B0%D0%B7%D0%BE%D0%B2" TargetMode="External"/><Relationship Id="rId6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hyperlink" Target="http://vp-ch.ru/node/53" TargetMode="External"/><Relationship Id="rId22" Type="http://schemas.openxmlformats.org/officeDocument/2006/relationships/hyperlink" Target="http://soft.mydiv.net/win/download-BSplayer.html" TargetMode="External"/><Relationship Id="rId27" Type="http://schemas.openxmlformats.org/officeDocument/2006/relationships/hyperlink" Target="http://soft.mydiv.net/win/download-GOM-Player.html" TargetMode="External"/><Relationship Id="rId30" Type="http://schemas.openxmlformats.org/officeDocument/2006/relationships/hyperlink" Target="http://soft.mydiv.net/win/download-Media-Player-Classic-Home-Cinema.html" TargetMode="External"/><Relationship Id="rId35" Type="http://schemas.openxmlformats.org/officeDocument/2006/relationships/image" Target="media/image8.gif"/><Relationship Id="rId43" Type="http://schemas.openxmlformats.org/officeDocument/2006/relationships/hyperlink" Target="http://ok.ru/video/myVideo" TargetMode="External"/><Relationship Id="rId48" Type="http://schemas.openxmlformats.org/officeDocument/2006/relationships/hyperlink" Target="https://ru.wikipedia.org/wiki/%D0%A0%D0%BE%D0%BC%D0%B0%D0%BD" TargetMode="External"/><Relationship Id="rId56" Type="http://schemas.openxmlformats.org/officeDocument/2006/relationships/image" Target="media/image14.jpeg"/><Relationship Id="rId8" Type="http://schemas.openxmlformats.org/officeDocument/2006/relationships/image" Target="media/image1.jpeg"/><Relationship Id="rId51" Type="http://schemas.openxmlformats.org/officeDocument/2006/relationships/hyperlink" Target="https://ru.wikipedia.org/wiki/%D0%A6%D0%B8%D0%BA%D0%BB%D0%B8%D0%B7%D0%B0%D1%86%D0%B8%D1%8F_(%D0%BB%D0%B8%D1%82%D0%B5%D1%80%D0%B0%D1%82%D1%83%D1%80%D0%B0)" TargetMode="External"/><Relationship Id="rId3" Type="http://schemas.openxmlformats.org/officeDocument/2006/relationships/styles" Target="styles.xml"/><Relationship Id="rId12" Type="http://schemas.openxmlformats.org/officeDocument/2006/relationships/hyperlink" Target="http://www.3slovary.ru/publ/sovremennaja_russkaja_literatura/piar_v_literature/6-1-0-558" TargetMode="External"/><Relationship Id="rId17" Type="http://schemas.openxmlformats.org/officeDocument/2006/relationships/image" Target="media/image2.gif"/><Relationship Id="rId25" Type="http://schemas.openxmlformats.org/officeDocument/2006/relationships/hyperlink" Target="http://soft.mydiv.net/win/download-GOM-Player.html" TargetMode="External"/><Relationship Id="rId33" Type="http://schemas.openxmlformats.org/officeDocument/2006/relationships/hyperlink" Target="http://soft.mydiv.net/win/download-MPlayer-for-Windows.html" TargetMode="External"/><Relationship Id="rId38" Type="http://schemas.openxmlformats.org/officeDocument/2006/relationships/image" Target="media/image9.gif"/><Relationship Id="rId46" Type="http://schemas.openxmlformats.org/officeDocument/2006/relationships/hyperlink" Target="https://ru.wikipedia.org/wiki/%D0%9F%D1%80%D0%BE%D0%B7%D0%B0" TargetMode="External"/><Relationship Id="rId59" Type="http://schemas.openxmlformats.org/officeDocument/2006/relationships/image" Target="media/image17.jpeg"/></Relationships>
</file>

<file path=word/_rels/footnotes.xml.rels><?xml version="1.0" encoding="UTF-8" standalone="yes"?>
<Relationships xmlns="http://schemas.openxmlformats.org/package/2006/relationships"><Relationship Id="rId8" Type="http://schemas.openxmlformats.org/officeDocument/2006/relationships/hyperlink" Target="http://www.3slovary.ru/publ/sovremennaja_russkaja_literatura/piar_v_literature/6-1-0-558" TargetMode="External"/><Relationship Id="rId3" Type="http://schemas.openxmlformats.org/officeDocument/2006/relationships/hyperlink" Target="http://www.velib.com/book/makarenko_anton/pravilno_vospityvat_detejj_kak/" TargetMode="External"/><Relationship Id="rId7" Type="http://schemas.openxmlformats.org/officeDocument/2006/relationships/hyperlink" Target="http://nsportal.ru/shkola/inostrannye-yazyki/library/2013/09/30/proektnaya-deyatelnost-v-shkole" TargetMode="External"/><Relationship Id="rId2" Type="http://schemas.openxmlformats.org/officeDocument/2006/relationships/hyperlink" Target="http://lib.mgppu.ru/opacunicode/index.php?url=/notices/index/IdNotice:9114/Source:default" TargetMode="External"/><Relationship Id="rId1" Type="http://schemas.openxmlformats.org/officeDocument/2006/relationships/hyperlink" Target="http://www.kraeved74.ru/" TargetMode="External"/><Relationship Id="rId6" Type="http://schemas.openxmlformats.org/officeDocument/2006/relationships/hyperlink" Target="http://periodika.websib.ru/node/15554" TargetMode="External"/><Relationship Id="rId11" Type="http://schemas.openxmlformats.org/officeDocument/2006/relationships/hyperlink" Target="http://www.nkj.ru/archive/articles/6464/" TargetMode="External"/><Relationship Id="rId5" Type="http://schemas.openxmlformats.org/officeDocument/2006/relationships/hyperlink" Target="http://www.dissercat.com/content/vospitanie-patriotizma-podrostka-vo-vneurochnoi-deyatelnosti" TargetMode="External"/><Relationship Id="rId10" Type="http://schemas.openxmlformats.org/officeDocument/2006/relationships/hyperlink" Target="http://nsportal.ru/nachalnaya-shkola/chtenie/2013/08/29/metodicheskie-rekomendatsii-po-organizatsii-chitatelskoy" TargetMode="External"/><Relationship Id="rId4" Type="http://schemas.openxmlformats.org/officeDocument/2006/relationships/hyperlink" Target="http://vp-ch.ru/node/53" TargetMode="External"/><Relationship Id="rId9" Type="http://schemas.openxmlformats.org/officeDocument/2006/relationships/hyperlink" Target="http://school-of-inspiration.ru/pamyatka-dlya-sozdaniya-buktrejlera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view3D>
      <c:rotX val="35"/>
      <c:hPercent val="29"/>
      <c:depthPercent val="100"/>
      <c:rAngAx val="1"/>
    </c:view3D>
    <c:floor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8.4415584415584416E-2"/>
          <c:y val="5.0541516245487361E-2"/>
          <c:w val="0.89935064935064901"/>
          <c:h val="0.49819494584837548"/>
        </c:manualLayout>
      </c:layout>
      <c:bar3D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На кружке бывает интересно</c:v>
                </c:pt>
              </c:strCache>
            </c:strRef>
          </c:tx>
          <c:spPr>
            <a:solidFill>
              <a:srgbClr val="9999FF"/>
            </a:solidFill>
            <a:ln w="9516">
              <a:solidFill>
                <a:srgbClr val="000000"/>
              </a:solidFill>
              <a:prstDash val="solid"/>
            </a:ln>
          </c:spPr>
          <c:dLbls>
            <c:spPr>
              <a:noFill/>
              <a:ln w="19032">
                <a:noFill/>
              </a:ln>
            </c:spPr>
            <c:txPr>
              <a:bodyPr/>
              <a:lstStyle/>
              <a:p>
                <a:pPr>
                  <a:defRPr sz="899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Sheet1!$B$1:$D$1</c:f>
              <c:strCache>
                <c:ptCount val="3"/>
                <c:pt idx="0">
                  <c:v>2010-2011</c:v>
                </c:pt>
                <c:pt idx="1">
                  <c:v>2011-2012</c:v>
                </c:pt>
                <c:pt idx="2">
                  <c:v>2012-2013</c:v>
                </c:pt>
              </c:strCache>
            </c:strRef>
          </c:cat>
          <c:val>
            <c:numRef>
              <c:f>Sheet1!$B$2:$D$2</c:f>
              <c:numCache>
                <c:formatCode>0%</c:formatCode>
                <c:ptCount val="3"/>
                <c:pt idx="0">
                  <c:v>0.87000000000000111</c:v>
                </c:pt>
                <c:pt idx="1">
                  <c:v>0.93</c:v>
                </c:pt>
                <c:pt idx="2">
                  <c:v>0.97000000000000031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Получаемые знания полезны</c:v>
                </c:pt>
              </c:strCache>
            </c:strRef>
          </c:tx>
          <c:spPr>
            <a:solidFill>
              <a:srgbClr val="993366"/>
            </a:solidFill>
            <a:ln w="9516">
              <a:solidFill>
                <a:srgbClr val="000000"/>
              </a:solidFill>
              <a:prstDash val="solid"/>
            </a:ln>
          </c:spPr>
          <c:dLbls>
            <c:spPr>
              <a:noFill/>
              <a:ln w="19032">
                <a:noFill/>
              </a:ln>
            </c:spPr>
            <c:txPr>
              <a:bodyPr/>
              <a:lstStyle/>
              <a:p>
                <a:pPr>
                  <a:defRPr sz="899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Sheet1!$B$1:$D$1</c:f>
              <c:strCache>
                <c:ptCount val="3"/>
                <c:pt idx="0">
                  <c:v>2010-2011</c:v>
                </c:pt>
                <c:pt idx="1">
                  <c:v>2011-2012</c:v>
                </c:pt>
                <c:pt idx="2">
                  <c:v>2012-2013</c:v>
                </c:pt>
              </c:strCache>
            </c:strRef>
          </c:cat>
          <c:val>
            <c:numRef>
              <c:f>Sheet1!$B$3:$D$3</c:f>
              <c:numCache>
                <c:formatCode>0%</c:formatCode>
                <c:ptCount val="3"/>
                <c:pt idx="0">
                  <c:v>0.73000000000000065</c:v>
                </c:pt>
                <c:pt idx="1">
                  <c:v>0.88000000000000089</c:v>
                </c:pt>
                <c:pt idx="2">
                  <c:v>0.92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Узнаю много нового</c:v>
                </c:pt>
              </c:strCache>
            </c:strRef>
          </c:tx>
          <c:spPr>
            <a:solidFill>
              <a:srgbClr val="FFFFCC"/>
            </a:solidFill>
            <a:ln w="9516">
              <a:solidFill>
                <a:srgbClr val="000000"/>
              </a:solidFill>
              <a:prstDash val="solid"/>
            </a:ln>
          </c:spPr>
          <c:dLbls>
            <c:spPr>
              <a:noFill/>
              <a:ln w="19032">
                <a:noFill/>
              </a:ln>
            </c:spPr>
            <c:txPr>
              <a:bodyPr/>
              <a:lstStyle/>
              <a:p>
                <a:pPr>
                  <a:defRPr sz="899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Sheet1!$B$1:$D$1</c:f>
              <c:strCache>
                <c:ptCount val="3"/>
                <c:pt idx="0">
                  <c:v>2010-2011</c:v>
                </c:pt>
                <c:pt idx="1">
                  <c:v>2011-2012</c:v>
                </c:pt>
                <c:pt idx="2">
                  <c:v>2012-2013</c:v>
                </c:pt>
              </c:strCache>
            </c:strRef>
          </c:cat>
          <c:val>
            <c:numRef>
              <c:f>Sheet1!$B$4:$D$4</c:f>
              <c:numCache>
                <c:formatCode>0%</c:formatCode>
                <c:ptCount val="3"/>
                <c:pt idx="0">
                  <c:v>0.85000000000000064</c:v>
                </c:pt>
                <c:pt idx="1">
                  <c:v>0.8900000000000009</c:v>
                </c:pt>
                <c:pt idx="2">
                  <c:v>0.94000000000000061</c:v>
                </c:pt>
              </c:numCache>
            </c:numRef>
          </c:val>
        </c:ser>
        <c:ser>
          <c:idx val="3"/>
          <c:order val="3"/>
          <c:tx>
            <c:strRef>
              <c:f>Sheet1!$A$5</c:f>
              <c:strCache>
                <c:ptCount val="1"/>
                <c:pt idx="0">
                  <c:v>Заставляет думать</c:v>
                </c:pt>
              </c:strCache>
            </c:strRef>
          </c:tx>
          <c:spPr>
            <a:solidFill>
              <a:srgbClr val="CCFFFF"/>
            </a:solidFill>
            <a:ln w="9516">
              <a:solidFill>
                <a:srgbClr val="000000"/>
              </a:solidFill>
              <a:prstDash val="solid"/>
            </a:ln>
          </c:spPr>
          <c:dLbls>
            <c:spPr>
              <a:noFill/>
              <a:ln w="19032">
                <a:noFill/>
              </a:ln>
            </c:spPr>
            <c:txPr>
              <a:bodyPr/>
              <a:lstStyle/>
              <a:p>
                <a:pPr>
                  <a:defRPr sz="899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Sheet1!$B$1:$D$1</c:f>
              <c:strCache>
                <c:ptCount val="3"/>
                <c:pt idx="0">
                  <c:v>2010-2011</c:v>
                </c:pt>
                <c:pt idx="1">
                  <c:v>2011-2012</c:v>
                </c:pt>
                <c:pt idx="2">
                  <c:v>2012-2013</c:v>
                </c:pt>
              </c:strCache>
            </c:strRef>
          </c:cat>
          <c:val>
            <c:numRef>
              <c:f>Sheet1!$B$5:$D$5</c:f>
              <c:numCache>
                <c:formatCode>0%</c:formatCode>
                <c:ptCount val="3"/>
                <c:pt idx="0">
                  <c:v>0.79</c:v>
                </c:pt>
                <c:pt idx="1">
                  <c:v>0.84000000000000064</c:v>
                </c:pt>
                <c:pt idx="2">
                  <c:v>0.8900000000000009</c:v>
                </c:pt>
              </c:numCache>
            </c:numRef>
          </c:val>
        </c:ser>
        <c:ser>
          <c:idx val="4"/>
          <c:order val="4"/>
          <c:tx>
            <c:strRef>
              <c:f>Sheet1!$A$6</c:f>
              <c:strCache>
                <c:ptCount val="1"/>
                <c:pt idx="0">
                  <c:v>Получаю удовольствие на занятии</c:v>
                </c:pt>
              </c:strCache>
            </c:strRef>
          </c:tx>
          <c:spPr>
            <a:solidFill>
              <a:srgbClr val="660066"/>
            </a:solidFill>
            <a:ln w="9516">
              <a:solidFill>
                <a:srgbClr val="000000"/>
              </a:solidFill>
              <a:prstDash val="solid"/>
            </a:ln>
          </c:spPr>
          <c:dLbls>
            <c:spPr>
              <a:noFill/>
              <a:ln w="19032">
                <a:noFill/>
              </a:ln>
            </c:spPr>
            <c:txPr>
              <a:bodyPr/>
              <a:lstStyle/>
              <a:p>
                <a:pPr>
                  <a:defRPr sz="899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Sheet1!$B$1:$D$1</c:f>
              <c:strCache>
                <c:ptCount val="3"/>
                <c:pt idx="0">
                  <c:v>2010-2011</c:v>
                </c:pt>
                <c:pt idx="1">
                  <c:v>2011-2012</c:v>
                </c:pt>
                <c:pt idx="2">
                  <c:v>2012-2013</c:v>
                </c:pt>
              </c:strCache>
            </c:strRef>
          </c:cat>
          <c:val>
            <c:numRef>
              <c:f>Sheet1!$B$6:$D$6</c:f>
              <c:numCache>
                <c:formatCode>0%</c:formatCode>
                <c:ptCount val="3"/>
                <c:pt idx="0">
                  <c:v>0.8</c:v>
                </c:pt>
                <c:pt idx="1">
                  <c:v>0.87000000000000111</c:v>
                </c:pt>
                <c:pt idx="2">
                  <c:v>0.8900000000000009</c:v>
                </c:pt>
              </c:numCache>
            </c:numRef>
          </c:val>
        </c:ser>
        <c:ser>
          <c:idx val="5"/>
          <c:order val="5"/>
          <c:tx>
            <c:strRef>
              <c:f>Sheet1!$A$7</c:f>
              <c:strCache>
                <c:ptCount val="1"/>
                <c:pt idx="0">
                  <c:v>С нетерпением жду кружка</c:v>
                </c:pt>
              </c:strCache>
            </c:strRef>
          </c:tx>
          <c:spPr>
            <a:solidFill>
              <a:srgbClr val="FF8080"/>
            </a:solidFill>
            <a:ln w="9516">
              <a:solidFill>
                <a:srgbClr val="000000"/>
              </a:solidFill>
              <a:prstDash val="solid"/>
            </a:ln>
          </c:spPr>
          <c:dLbls>
            <c:spPr>
              <a:noFill/>
              <a:ln w="19032">
                <a:noFill/>
              </a:ln>
            </c:spPr>
            <c:txPr>
              <a:bodyPr/>
              <a:lstStyle/>
              <a:p>
                <a:pPr>
                  <a:defRPr sz="899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Sheet1!$B$1:$D$1</c:f>
              <c:strCache>
                <c:ptCount val="3"/>
                <c:pt idx="0">
                  <c:v>2010-2011</c:v>
                </c:pt>
                <c:pt idx="1">
                  <c:v>2011-2012</c:v>
                </c:pt>
                <c:pt idx="2">
                  <c:v>2012-2013</c:v>
                </c:pt>
              </c:strCache>
            </c:strRef>
          </c:cat>
          <c:val>
            <c:numRef>
              <c:f>Sheet1!$B$7:$D$7</c:f>
              <c:numCache>
                <c:formatCode>0%</c:formatCode>
                <c:ptCount val="3"/>
                <c:pt idx="0">
                  <c:v>0.63000000000000123</c:v>
                </c:pt>
                <c:pt idx="1">
                  <c:v>0.79</c:v>
                </c:pt>
                <c:pt idx="2">
                  <c:v>0.87000000000000111</c:v>
                </c:pt>
              </c:numCache>
            </c:numRef>
          </c:val>
        </c:ser>
        <c:ser>
          <c:idx val="6"/>
          <c:order val="6"/>
          <c:tx>
            <c:strRef>
              <c:f>Sheet1!$A$8</c:f>
              <c:strCache>
                <c:ptCount val="1"/>
                <c:pt idx="0">
                  <c:v>Стремлюсь узнать больше, чем требует учитель</c:v>
                </c:pt>
              </c:strCache>
            </c:strRef>
          </c:tx>
          <c:spPr>
            <a:solidFill>
              <a:srgbClr val="0066CC"/>
            </a:solidFill>
            <a:ln w="9516">
              <a:solidFill>
                <a:srgbClr val="000000"/>
              </a:solidFill>
              <a:prstDash val="solid"/>
            </a:ln>
          </c:spPr>
          <c:dLbls>
            <c:spPr>
              <a:noFill/>
              <a:ln w="19032">
                <a:noFill/>
              </a:ln>
            </c:spPr>
            <c:txPr>
              <a:bodyPr/>
              <a:lstStyle/>
              <a:p>
                <a:pPr>
                  <a:defRPr sz="899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Val val="1"/>
          </c:dLbls>
          <c:cat>
            <c:strRef>
              <c:f>Sheet1!$B$1:$D$1</c:f>
              <c:strCache>
                <c:ptCount val="3"/>
                <c:pt idx="0">
                  <c:v>2010-2011</c:v>
                </c:pt>
                <c:pt idx="1">
                  <c:v>2011-2012</c:v>
                </c:pt>
                <c:pt idx="2">
                  <c:v>2012-2013</c:v>
                </c:pt>
              </c:strCache>
            </c:strRef>
          </c:cat>
          <c:val>
            <c:numRef>
              <c:f>Sheet1!$B$8:$D$8</c:f>
              <c:numCache>
                <c:formatCode>0%</c:formatCode>
                <c:ptCount val="3"/>
                <c:pt idx="0">
                  <c:v>0.41000000000000031</c:v>
                </c:pt>
                <c:pt idx="1">
                  <c:v>0.43000000000000038</c:v>
                </c:pt>
                <c:pt idx="2">
                  <c:v>0.54</c:v>
                </c:pt>
              </c:numCache>
            </c:numRef>
          </c:val>
        </c:ser>
        <c:gapDepth val="0"/>
        <c:shape val="box"/>
        <c:axId val="105014784"/>
        <c:axId val="105016320"/>
        <c:axId val="0"/>
      </c:bar3DChart>
      <c:catAx>
        <c:axId val="105014784"/>
        <c:scaling>
          <c:orientation val="minMax"/>
        </c:scaling>
        <c:axPos val="b"/>
        <c:numFmt formatCode="General" sourceLinked="1"/>
        <c:tickLblPos val="low"/>
        <c:spPr>
          <a:ln w="2379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99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105016320"/>
        <c:crosses val="autoZero"/>
        <c:auto val="1"/>
        <c:lblAlgn val="ctr"/>
        <c:lblOffset val="100"/>
        <c:tickLblSkip val="1"/>
        <c:tickMarkSkip val="1"/>
      </c:catAx>
      <c:valAx>
        <c:axId val="105016320"/>
        <c:scaling>
          <c:orientation val="minMax"/>
        </c:scaling>
        <c:axPos val="l"/>
        <c:majorGridlines>
          <c:spPr>
            <a:ln w="2379">
              <a:solidFill>
                <a:srgbClr val="000000"/>
              </a:solidFill>
              <a:prstDash val="solid"/>
            </a:ln>
          </c:spPr>
        </c:majorGridlines>
        <c:numFmt formatCode="0%" sourceLinked="1"/>
        <c:tickLblPos val="nextTo"/>
        <c:spPr>
          <a:ln w="2379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99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105014784"/>
        <c:crosses val="autoZero"/>
        <c:crossBetween val="between"/>
      </c:valAx>
      <c:spPr>
        <a:noFill/>
        <a:ln w="19032">
          <a:noFill/>
        </a:ln>
      </c:spPr>
    </c:plotArea>
    <c:legend>
      <c:legendPos val="b"/>
      <c:layout>
        <c:manualLayout>
          <c:xMode val="edge"/>
          <c:yMode val="edge"/>
          <c:x val="0.27435064935065057"/>
          <c:y val="0.67870036101083064"/>
          <c:w val="0.46753246753246824"/>
          <c:h val="0.32490974729242"/>
        </c:manualLayout>
      </c:layout>
      <c:spPr>
        <a:noFill/>
        <a:ln w="2379">
          <a:solidFill>
            <a:srgbClr val="000000"/>
          </a:solidFill>
          <a:prstDash val="solid"/>
        </a:ln>
      </c:spPr>
      <c:txPr>
        <a:bodyPr/>
        <a:lstStyle/>
        <a:p>
          <a:pPr>
            <a:defRPr sz="566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899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5B6A5B-99AD-4ED6-A970-321CD72591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1</Pages>
  <Words>12927</Words>
  <Characters>73689</Characters>
  <Application>Microsoft Office Word</Application>
  <DocSecurity>0</DocSecurity>
  <Lines>614</Lines>
  <Paragraphs>172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86444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shev</cp:lastModifiedBy>
  <cp:revision>80</cp:revision>
  <dcterms:created xsi:type="dcterms:W3CDTF">2015-02-17T06:16:00Z</dcterms:created>
  <dcterms:modified xsi:type="dcterms:W3CDTF">2015-02-18T12:00:00Z</dcterms:modified>
</cp:coreProperties>
</file>